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240" w:lineRule="atLeast"/>
        <w:jc w:val="left"/>
        <w:rPr>
          <w:rFonts w:hint="eastAsia" w:ascii="宋体" w:hAnsi="宋体" w:eastAsia="宋体"/>
          <w:b/>
          <w:bCs/>
          <w:sz w:val="28"/>
          <w:szCs w:val="28"/>
        </w:rPr>
      </w:pPr>
      <w:r>
        <w:rPr>
          <w:rFonts w:hint="eastAsia" w:ascii="宋体" w:hAnsi="宋体" w:eastAsia="宋体"/>
          <w:b/>
          <w:bCs/>
          <w:sz w:val="24"/>
          <w:szCs w:val="24"/>
          <w:lang w:val="en-US" w:eastAsia="zh-CN"/>
        </w:rPr>
        <w:t>附件二：</w:t>
      </w:r>
      <w:bookmarkStart w:id="0" w:name="_GoBack"/>
      <w:bookmarkEnd w:id="0"/>
    </w:p>
    <w:p>
      <w:pPr>
        <w:snapToGrid w:val="0"/>
        <w:spacing w:line="240" w:lineRule="atLeast"/>
        <w:jc w:val="center"/>
        <w:rPr>
          <w:rFonts w:hint="eastAsia" w:ascii="宋体" w:hAnsi="宋体" w:eastAsia="宋体"/>
          <w:b/>
          <w:bCs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辽宁</w:t>
      </w:r>
      <w:r>
        <w:rPr>
          <w:rFonts w:ascii="宋体" w:hAnsi="宋体" w:eastAsia="宋体"/>
          <w:b/>
          <w:bCs/>
          <w:sz w:val="28"/>
          <w:szCs w:val="28"/>
        </w:rPr>
        <w:t>(中国</w:t>
      </w:r>
      <w:r>
        <w:rPr>
          <w:rFonts w:hint="eastAsia" w:ascii="宋体" w:hAnsi="宋体" w:eastAsia="宋体"/>
          <w:b/>
          <w:bCs/>
          <w:sz w:val="28"/>
          <w:szCs w:val="28"/>
        </w:rPr>
        <w:t>)好粮油小麦粉产品</w:t>
      </w:r>
    </w:p>
    <w:p>
      <w:pPr>
        <w:snapToGrid w:val="0"/>
        <w:spacing w:line="240" w:lineRule="atLeast"/>
        <w:jc w:val="center"/>
        <w:rPr>
          <w:rFonts w:ascii="宋体" w:hAnsi="宋体" w:eastAsia="宋体"/>
          <w:b/>
          <w:bCs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质量指标（参数）检验原始记录</w:t>
      </w:r>
    </w:p>
    <w:p>
      <w:pPr>
        <w:jc w:val="right"/>
        <w:rPr>
          <w:rFonts w:asciiTheme="majorEastAsia" w:hAnsiTheme="majorEastAsia" w:eastAsiaTheme="majorEastAsia"/>
          <w:b/>
          <w:sz w:val="28"/>
          <w:szCs w:val="28"/>
        </w:rPr>
      </w:pPr>
      <w:r>
        <w:rPr>
          <w:rFonts w:hint="eastAsia" w:ascii="宋体" w:hAnsi="宋体" w:eastAsia="宋体"/>
          <w:b/>
          <w:bCs/>
          <w:szCs w:val="21"/>
        </w:rPr>
        <w:t xml:space="preserve">共 </w:t>
      </w:r>
      <w:r>
        <w:rPr>
          <w:rFonts w:ascii="宋体" w:hAnsi="宋体" w:eastAsia="宋体"/>
          <w:b/>
          <w:bCs/>
          <w:szCs w:val="21"/>
        </w:rPr>
        <w:t xml:space="preserve">   </w:t>
      </w:r>
      <w:r>
        <w:rPr>
          <w:rFonts w:hint="eastAsia" w:ascii="宋体" w:hAnsi="宋体" w:eastAsia="宋体"/>
          <w:b/>
          <w:bCs/>
          <w:szCs w:val="21"/>
        </w:rPr>
        <w:t xml:space="preserve">页 </w:t>
      </w:r>
      <w:r>
        <w:rPr>
          <w:rFonts w:ascii="宋体" w:hAnsi="宋体" w:eastAsia="宋体"/>
          <w:b/>
          <w:bCs/>
          <w:szCs w:val="21"/>
        </w:rPr>
        <w:t xml:space="preserve">  </w:t>
      </w:r>
      <w:r>
        <w:rPr>
          <w:rFonts w:hint="eastAsia" w:ascii="宋体" w:hAnsi="宋体" w:eastAsia="宋体"/>
          <w:b/>
          <w:bCs/>
          <w:szCs w:val="21"/>
        </w:rPr>
        <w:t xml:space="preserve">第 </w:t>
      </w:r>
      <w:r>
        <w:rPr>
          <w:rFonts w:ascii="宋体" w:hAnsi="宋体" w:eastAsia="宋体"/>
          <w:b/>
          <w:bCs/>
          <w:szCs w:val="21"/>
        </w:rPr>
        <w:t xml:space="preserve">  </w:t>
      </w:r>
      <w:r>
        <w:rPr>
          <w:rFonts w:hint="eastAsia" w:ascii="宋体" w:hAnsi="宋体" w:eastAsia="宋体"/>
          <w:b/>
          <w:bCs/>
          <w:szCs w:val="21"/>
        </w:rPr>
        <w:t>页</w:t>
      </w:r>
    </w:p>
    <w:tbl>
      <w:tblPr>
        <w:tblStyle w:val="5"/>
        <w:tblW w:w="85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523"/>
        <w:gridCol w:w="894"/>
        <w:gridCol w:w="1418"/>
        <w:gridCol w:w="430"/>
        <w:gridCol w:w="1413"/>
        <w:gridCol w:w="141"/>
        <w:gridCol w:w="993"/>
        <w:gridCol w:w="141"/>
        <w:gridCol w:w="1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1413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样品名称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样</w:t>
            </w:r>
            <w:r>
              <w:rPr>
                <w:b/>
              </w:rPr>
              <w:t>品编号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质量</w:t>
            </w:r>
            <w:r>
              <w:rPr>
                <w:b/>
              </w:rPr>
              <w:t>等级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413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代表数量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抽样日期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生</w:t>
            </w:r>
            <w:r>
              <w:rPr>
                <w:b/>
              </w:rPr>
              <w:t>产日期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413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检验依据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实验室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 w:ascii="宋体" w:hAnsi="宋体" w:eastAsia="宋体"/>
                <w:b/>
                <w:bCs/>
              </w:rPr>
              <w:t>温度/℃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实验室</w:t>
            </w:r>
          </w:p>
          <w:p>
            <w:pPr>
              <w:jc w:val="center"/>
              <w:rPr>
                <w:rFonts w:ascii="宋体" w:hAnsi="宋体" w:eastAsia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bCs/>
              </w:rPr>
              <w:t>湿度/%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936" w:type="dxa"/>
            <w:gridSpan w:val="2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主要仪器设备</w:t>
            </w:r>
          </w:p>
        </w:tc>
        <w:tc>
          <w:tcPr>
            <w:tcW w:w="2312" w:type="dxa"/>
            <w:gridSpan w:val="2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仪器设备型号</w:t>
            </w:r>
          </w:p>
        </w:tc>
        <w:tc>
          <w:tcPr>
            <w:tcW w:w="1984" w:type="dxa"/>
            <w:gridSpan w:val="3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主要仪器设备</w:t>
            </w:r>
          </w:p>
        </w:tc>
        <w:tc>
          <w:tcPr>
            <w:tcW w:w="2349" w:type="dxa"/>
            <w:gridSpan w:val="3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仪器设备型号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936" w:type="dxa"/>
            <w:gridSpan w:val="2"/>
          </w:tcPr>
          <w:p>
            <w:pPr>
              <w:jc w:val="left"/>
            </w:pPr>
            <w:r>
              <w:t>十分之一天平</w:t>
            </w:r>
          </w:p>
        </w:tc>
        <w:tc>
          <w:tcPr>
            <w:tcW w:w="2312" w:type="dxa"/>
            <w:gridSpan w:val="2"/>
          </w:tcPr>
          <w:p>
            <w:pPr>
              <w:jc w:val="left"/>
            </w:pPr>
          </w:p>
        </w:tc>
        <w:tc>
          <w:tcPr>
            <w:tcW w:w="1984" w:type="dxa"/>
            <w:gridSpan w:val="3"/>
          </w:tcPr>
          <w:p>
            <w:pPr>
              <w:jc w:val="left"/>
            </w:pPr>
            <w:r>
              <w:t>磁性金属物测定仪</w:t>
            </w:r>
          </w:p>
        </w:tc>
        <w:tc>
          <w:tcPr>
            <w:tcW w:w="2349" w:type="dxa"/>
            <w:gridSpan w:val="3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936" w:type="dxa"/>
            <w:gridSpan w:val="2"/>
          </w:tcPr>
          <w:p>
            <w:pPr>
              <w:jc w:val="left"/>
            </w:pPr>
            <w:r>
              <w:t>百分之一天平</w:t>
            </w:r>
          </w:p>
        </w:tc>
        <w:tc>
          <w:tcPr>
            <w:tcW w:w="2312" w:type="dxa"/>
            <w:gridSpan w:val="2"/>
          </w:tcPr>
          <w:p>
            <w:pPr>
              <w:jc w:val="left"/>
            </w:pPr>
          </w:p>
        </w:tc>
        <w:tc>
          <w:tcPr>
            <w:tcW w:w="1984" w:type="dxa"/>
            <w:gridSpan w:val="3"/>
          </w:tcPr>
          <w:p>
            <w:pPr>
              <w:jc w:val="left"/>
            </w:pPr>
            <w:r>
              <w:t>面筋仪</w:t>
            </w:r>
          </w:p>
        </w:tc>
        <w:tc>
          <w:tcPr>
            <w:tcW w:w="2349" w:type="dxa"/>
            <w:gridSpan w:val="3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936" w:type="dxa"/>
            <w:gridSpan w:val="2"/>
          </w:tcPr>
          <w:p>
            <w:pPr>
              <w:jc w:val="left"/>
            </w:pPr>
            <w:r>
              <w:t>千分之一天平</w:t>
            </w:r>
          </w:p>
        </w:tc>
        <w:tc>
          <w:tcPr>
            <w:tcW w:w="2312" w:type="dxa"/>
            <w:gridSpan w:val="2"/>
          </w:tcPr>
          <w:p>
            <w:pPr>
              <w:jc w:val="left"/>
            </w:pPr>
          </w:p>
        </w:tc>
        <w:tc>
          <w:tcPr>
            <w:tcW w:w="1984" w:type="dxa"/>
            <w:gridSpan w:val="3"/>
          </w:tcPr>
          <w:p>
            <w:pPr>
              <w:jc w:val="left"/>
            </w:pPr>
            <w:r>
              <w:t>离心机</w:t>
            </w:r>
          </w:p>
        </w:tc>
        <w:tc>
          <w:tcPr>
            <w:tcW w:w="2349" w:type="dxa"/>
            <w:gridSpan w:val="3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936" w:type="dxa"/>
            <w:gridSpan w:val="2"/>
          </w:tcPr>
          <w:p>
            <w:pPr>
              <w:jc w:val="left"/>
            </w:pPr>
            <w:r>
              <w:t>万分之一天平</w:t>
            </w:r>
          </w:p>
        </w:tc>
        <w:tc>
          <w:tcPr>
            <w:tcW w:w="2312" w:type="dxa"/>
            <w:gridSpan w:val="2"/>
          </w:tcPr>
          <w:p>
            <w:pPr>
              <w:jc w:val="left"/>
            </w:pPr>
          </w:p>
        </w:tc>
        <w:tc>
          <w:tcPr>
            <w:tcW w:w="1984" w:type="dxa"/>
            <w:gridSpan w:val="3"/>
          </w:tcPr>
          <w:p>
            <w:pPr>
              <w:jc w:val="left"/>
            </w:pPr>
            <w:r>
              <w:rPr>
                <w:rFonts w:hint="eastAsia"/>
              </w:rPr>
              <w:t>降落数值测定仪</w:t>
            </w:r>
          </w:p>
        </w:tc>
        <w:tc>
          <w:tcPr>
            <w:tcW w:w="2349" w:type="dxa"/>
            <w:gridSpan w:val="3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936" w:type="dxa"/>
            <w:gridSpan w:val="2"/>
          </w:tcPr>
          <w:p>
            <w:pPr>
              <w:jc w:val="left"/>
            </w:pPr>
            <w:r>
              <w:t>高温炉</w:t>
            </w:r>
          </w:p>
        </w:tc>
        <w:tc>
          <w:tcPr>
            <w:tcW w:w="2312" w:type="dxa"/>
            <w:gridSpan w:val="2"/>
          </w:tcPr>
          <w:p>
            <w:pPr>
              <w:jc w:val="left"/>
            </w:pPr>
          </w:p>
        </w:tc>
        <w:tc>
          <w:tcPr>
            <w:tcW w:w="1984" w:type="dxa"/>
            <w:gridSpan w:val="3"/>
          </w:tcPr>
          <w:p>
            <w:pPr>
              <w:jc w:val="left"/>
            </w:pPr>
            <w:r>
              <w:t>粉质仪</w:t>
            </w:r>
          </w:p>
        </w:tc>
        <w:tc>
          <w:tcPr>
            <w:tcW w:w="2349" w:type="dxa"/>
            <w:gridSpan w:val="3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936" w:type="dxa"/>
            <w:gridSpan w:val="2"/>
          </w:tcPr>
          <w:p>
            <w:pPr>
              <w:jc w:val="left"/>
            </w:pPr>
            <w:r>
              <w:rPr>
                <w:rFonts w:hint="eastAsia"/>
              </w:rPr>
              <w:t>电热鼓风干燥箱</w:t>
            </w:r>
          </w:p>
        </w:tc>
        <w:tc>
          <w:tcPr>
            <w:tcW w:w="2312" w:type="dxa"/>
            <w:gridSpan w:val="2"/>
          </w:tcPr>
          <w:p>
            <w:pPr>
              <w:jc w:val="left"/>
            </w:pPr>
          </w:p>
        </w:tc>
        <w:tc>
          <w:tcPr>
            <w:tcW w:w="1984" w:type="dxa"/>
            <w:gridSpan w:val="3"/>
          </w:tcPr>
          <w:p>
            <w:pPr>
              <w:jc w:val="left"/>
            </w:pPr>
            <w:r>
              <w:t>拉伸仪</w:t>
            </w:r>
          </w:p>
        </w:tc>
        <w:tc>
          <w:tcPr>
            <w:tcW w:w="2349" w:type="dxa"/>
            <w:gridSpan w:val="3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936" w:type="dxa"/>
            <w:gridSpan w:val="2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检验项目及方法</w:t>
            </w:r>
          </w:p>
        </w:tc>
        <w:tc>
          <w:tcPr>
            <w:tcW w:w="6645" w:type="dxa"/>
            <w:gridSpan w:val="8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检验数据及结果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936" w:type="dxa"/>
            <w:gridSpan w:val="2"/>
            <w:vMerge w:val="restart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色泽、气味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</w:rPr>
              <w:t>GB/T 5492</w:t>
            </w:r>
            <w:r>
              <w:t>-2008</w:t>
            </w:r>
          </w:p>
        </w:tc>
        <w:tc>
          <w:tcPr>
            <w:tcW w:w="2742" w:type="dxa"/>
            <w:gridSpan w:val="3"/>
          </w:tcPr>
          <w:p>
            <w:pPr>
              <w:jc w:val="center"/>
              <w:rPr>
                <w:b/>
              </w:rPr>
            </w:pPr>
          </w:p>
        </w:tc>
        <w:tc>
          <w:tcPr>
            <w:tcW w:w="3903" w:type="dxa"/>
            <w:gridSpan w:val="5"/>
            <w:vMerge w:val="restart"/>
            <w:vAlign w:val="center"/>
          </w:tcPr>
          <w:p>
            <w:pPr>
              <w:jc w:val="left"/>
              <w:rPr>
                <w:b/>
              </w:rPr>
            </w:pPr>
            <w:r>
              <w:t>不正常说明：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936" w:type="dxa"/>
            <w:gridSpan w:val="2"/>
            <w:vMerge w:val="continue"/>
          </w:tcPr>
          <w:p>
            <w:pPr>
              <w:jc w:val="left"/>
              <w:rPr>
                <w:b/>
              </w:rPr>
            </w:pPr>
          </w:p>
        </w:tc>
        <w:tc>
          <w:tcPr>
            <w:tcW w:w="2742" w:type="dxa"/>
            <w:gridSpan w:val="3"/>
          </w:tcPr>
          <w:p>
            <w:pPr>
              <w:jc w:val="center"/>
              <w:rPr>
                <w:b/>
              </w:rPr>
            </w:pPr>
          </w:p>
        </w:tc>
        <w:tc>
          <w:tcPr>
            <w:tcW w:w="3903" w:type="dxa"/>
            <w:gridSpan w:val="5"/>
            <w:vMerge w:val="continue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936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  <w:r>
              <w:rPr>
                <w:rFonts w:hint="eastAsia" w:ascii="宋体" w:hAnsi="宋体" w:eastAsia="宋体"/>
                <w:b/>
                <w:bCs/>
              </w:rPr>
              <w:t>水分含量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 w:ascii="宋体" w:hAnsi="宋体" w:eastAsia="宋体"/>
                <w:b/>
                <w:bCs/>
              </w:rPr>
              <w:t>GB 5009.3-2016 第一法</w:t>
            </w:r>
          </w:p>
        </w:tc>
        <w:tc>
          <w:tcPr>
            <w:tcW w:w="2742" w:type="dxa"/>
            <w:gridSpan w:val="3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基础量值</w:t>
            </w:r>
          </w:p>
        </w:tc>
        <w:tc>
          <w:tcPr>
            <w:tcW w:w="1413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</w:p>
        </w:tc>
        <w:tc>
          <w:tcPr>
            <w:tcW w:w="1134" w:type="dxa"/>
            <w:gridSpan w:val="2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</w:p>
        </w:tc>
        <w:tc>
          <w:tcPr>
            <w:tcW w:w="1356" w:type="dxa"/>
            <w:gridSpan w:val="2"/>
          </w:tcPr>
          <w:p>
            <w:pPr>
              <w:jc w:val="center"/>
              <w:rPr>
                <w:b/>
              </w:rPr>
            </w:pPr>
            <w:r>
              <w:rPr>
                <w:rFonts w:hint="eastAsia" w:ascii="宋体" w:hAnsi="宋体" w:eastAsia="宋体"/>
                <w:b/>
                <w:bCs/>
              </w:rPr>
              <w:t>检验结果/%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936" w:type="dxa"/>
            <w:gridSpan w:val="2"/>
            <w:vMerge w:val="continue"/>
          </w:tcPr>
          <w:p>
            <w:pPr>
              <w:jc w:val="left"/>
              <w:rPr>
                <w:b/>
              </w:rPr>
            </w:pPr>
          </w:p>
        </w:tc>
        <w:tc>
          <w:tcPr>
            <w:tcW w:w="2742" w:type="dxa"/>
            <w:gridSpan w:val="3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bCs/>
              </w:rPr>
            </w:pPr>
            <w:r>
              <w:rPr>
                <w:rFonts w:hint="eastAsia" w:ascii="宋体" w:hAnsi="宋体" w:eastAsia="宋体"/>
              </w:rPr>
              <w:t>烘盒编号</w:t>
            </w:r>
          </w:p>
        </w:tc>
        <w:tc>
          <w:tcPr>
            <w:tcW w:w="1413" w:type="dxa"/>
          </w:tcPr>
          <w:p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</w:tcPr>
          <w:p>
            <w:pPr>
              <w:jc w:val="center"/>
              <w:rPr>
                <w:b/>
              </w:rPr>
            </w:pPr>
          </w:p>
        </w:tc>
        <w:tc>
          <w:tcPr>
            <w:tcW w:w="1356" w:type="dxa"/>
            <w:gridSpan w:val="2"/>
            <w:vMerge w:val="restart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936" w:type="dxa"/>
            <w:gridSpan w:val="2"/>
            <w:vMerge w:val="continue"/>
          </w:tcPr>
          <w:p>
            <w:pPr>
              <w:jc w:val="left"/>
              <w:rPr>
                <w:b/>
              </w:rPr>
            </w:pPr>
          </w:p>
        </w:tc>
        <w:tc>
          <w:tcPr>
            <w:tcW w:w="2742" w:type="dxa"/>
            <w:gridSpan w:val="3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bCs/>
              </w:rPr>
            </w:pPr>
            <w:r>
              <w:rPr>
                <w:rFonts w:hint="eastAsia" w:ascii="宋体" w:hAnsi="宋体" w:eastAsia="宋体"/>
              </w:rPr>
              <w:t>烘盒质量m</w:t>
            </w:r>
            <w:r>
              <w:rPr>
                <w:rFonts w:ascii="宋体" w:hAnsi="宋体" w:eastAsia="宋体"/>
                <w:vertAlign w:val="subscript"/>
              </w:rPr>
              <w:t>3</w:t>
            </w:r>
            <w:r>
              <w:rPr>
                <w:rFonts w:hint="eastAsia" w:ascii="宋体" w:hAnsi="宋体" w:eastAsia="宋体"/>
              </w:rPr>
              <w:t>/g</w:t>
            </w:r>
          </w:p>
        </w:tc>
        <w:tc>
          <w:tcPr>
            <w:tcW w:w="1413" w:type="dxa"/>
          </w:tcPr>
          <w:p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</w:tcPr>
          <w:p>
            <w:pPr>
              <w:jc w:val="center"/>
              <w:rPr>
                <w:b/>
              </w:rPr>
            </w:pPr>
          </w:p>
        </w:tc>
        <w:tc>
          <w:tcPr>
            <w:tcW w:w="1356" w:type="dxa"/>
            <w:gridSpan w:val="2"/>
            <w:vMerge w:val="continue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936" w:type="dxa"/>
            <w:gridSpan w:val="2"/>
            <w:vMerge w:val="continue"/>
          </w:tcPr>
          <w:p>
            <w:pPr>
              <w:jc w:val="left"/>
              <w:rPr>
                <w:b/>
              </w:rPr>
            </w:pPr>
          </w:p>
        </w:tc>
        <w:tc>
          <w:tcPr>
            <w:tcW w:w="2742" w:type="dxa"/>
            <w:gridSpan w:val="3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bCs/>
              </w:rPr>
            </w:pPr>
            <w:r>
              <w:rPr>
                <w:rFonts w:hint="eastAsia" w:ascii="宋体" w:hAnsi="宋体" w:eastAsia="宋体"/>
              </w:rPr>
              <w:t>烘盒和试样质量m</w:t>
            </w:r>
            <w:r>
              <w:rPr>
                <w:rFonts w:ascii="宋体" w:hAnsi="宋体" w:eastAsia="宋体"/>
                <w:vertAlign w:val="subscript"/>
              </w:rPr>
              <w:t>1</w:t>
            </w:r>
            <w:r>
              <w:rPr>
                <w:rFonts w:hint="eastAsia" w:ascii="宋体" w:hAnsi="宋体" w:eastAsia="宋体"/>
              </w:rPr>
              <w:t>/g</w:t>
            </w:r>
          </w:p>
        </w:tc>
        <w:tc>
          <w:tcPr>
            <w:tcW w:w="1413" w:type="dxa"/>
          </w:tcPr>
          <w:p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</w:tcPr>
          <w:p>
            <w:pPr>
              <w:jc w:val="center"/>
              <w:rPr>
                <w:b/>
              </w:rPr>
            </w:pPr>
          </w:p>
        </w:tc>
        <w:tc>
          <w:tcPr>
            <w:tcW w:w="1356" w:type="dxa"/>
            <w:gridSpan w:val="2"/>
            <w:vMerge w:val="continue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936" w:type="dxa"/>
            <w:gridSpan w:val="2"/>
            <w:vMerge w:val="continue"/>
          </w:tcPr>
          <w:p>
            <w:pPr>
              <w:jc w:val="left"/>
              <w:rPr>
                <w:b/>
              </w:rPr>
            </w:pPr>
          </w:p>
        </w:tc>
        <w:tc>
          <w:tcPr>
            <w:tcW w:w="2742" w:type="dxa"/>
            <w:gridSpan w:val="3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bCs/>
              </w:rPr>
            </w:pPr>
            <w:r>
              <w:rPr>
                <w:rFonts w:hint="eastAsia" w:ascii="宋体" w:hAnsi="宋体" w:eastAsia="宋体"/>
              </w:rPr>
              <w:t>干燥后烘盒和试样质量m</w:t>
            </w:r>
            <w:r>
              <w:rPr>
                <w:rFonts w:ascii="宋体" w:hAnsi="宋体" w:eastAsia="宋体"/>
                <w:vertAlign w:val="subscript"/>
              </w:rPr>
              <w:t>2</w:t>
            </w:r>
            <w:r>
              <w:rPr>
                <w:rFonts w:hint="eastAsia" w:ascii="宋体" w:hAnsi="宋体" w:eastAsia="宋体"/>
              </w:rPr>
              <w:t>/g</w:t>
            </w:r>
          </w:p>
        </w:tc>
        <w:tc>
          <w:tcPr>
            <w:tcW w:w="1413" w:type="dxa"/>
          </w:tcPr>
          <w:p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</w:tcPr>
          <w:p>
            <w:pPr>
              <w:jc w:val="center"/>
              <w:rPr>
                <w:b/>
              </w:rPr>
            </w:pPr>
          </w:p>
        </w:tc>
        <w:tc>
          <w:tcPr>
            <w:tcW w:w="1356" w:type="dxa"/>
            <w:gridSpan w:val="2"/>
            <w:vMerge w:val="continue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936" w:type="dxa"/>
            <w:gridSpan w:val="2"/>
            <w:vMerge w:val="continue"/>
          </w:tcPr>
          <w:p>
            <w:pPr>
              <w:jc w:val="left"/>
              <w:rPr>
                <w:b/>
              </w:rPr>
            </w:pPr>
          </w:p>
        </w:tc>
        <w:tc>
          <w:tcPr>
            <w:tcW w:w="2742" w:type="dxa"/>
            <w:gridSpan w:val="3"/>
            <w:vAlign w:val="center"/>
          </w:tcPr>
          <w:p>
            <w:pPr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水分含量/%</w:t>
            </w:r>
          </w:p>
        </w:tc>
        <w:tc>
          <w:tcPr>
            <w:tcW w:w="1413" w:type="dxa"/>
          </w:tcPr>
          <w:p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</w:tcPr>
          <w:p>
            <w:pPr>
              <w:jc w:val="center"/>
              <w:rPr>
                <w:b/>
              </w:rPr>
            </w:pPr>
          </w:p>
        </w:tc>
        <w:tc>
          <w:tcPr>
            <w:tcW w:w="1356" w:type="dxa"/>
            <w:gridSpan w:val="2"/>
            <w:vMerge w:val="continue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936" w:type="dxa"/>
            <w:gridSpan w:val="2"/>
            <w:vMerge w:val="continue"/>
          </w:tcPr>
          <w:p>
            <w:pPr>
              <w:jc w:val="left"/>
              <w:rPr>
                <w:b/>
              </w:rPr>
            </w:pPr>
          </w:p>
        </w:tc>
        <w:tc>
          <w:tcPr>
            <w:tcW w:w="6645" w:type="dxa"/>
            <w:gridSpan w:val="8"/>
          </w:tcPr>
          <w:p>
            <w:pPr>
              <w:jc w:val="center"/>
              <w:rPr>
                <w:b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水分含量（</w:t>
            </w:r>
            <w:r>
              <w:rPr>
                <w:rFonts w:ascii="宋体" w:hAnsi="宋体" w:eastAsia="宋体" w:cs="Times New Roman"/>
                <w:sz w:val="18"/>
                <w:szCs w:val="18"/>
              </w:rPr>
              <w:t>%</w:t>
            </w: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）</w:t>
            </w:r>
            <w:r>
              <w:rPr>
                <w:rFonts w:ascii="宋体" w:hAnsi="宋体" w:eastAsia="宋体" w:cs="Times New Roman"/>
                <w:szCs w:val="21"/>
              </w:rPr>
              <w:t>=</w:t>
            </w:r>
            <w:r>
              <w:rPr>
                <w:rFonts w:ascii="宋体" w:hAnsi="宋体" w:eastAsia="宋体" w:cs="Times New Roman"/>
                <w:position w:val="-30"/>
                <w:szCs w:val="21"/>
              </w:rPr>
              <w:object>
                <v:shape id="_x0000_i1025" o:spt="75" type="#_x0000_t75" style="height:29.3pt;width:65.3pt;" o:ole="t" filled="f" o:preferrelative="t" stroked="f" coordsize="21600,21600">
                  <v:path/>
                  <v:fill on="f" focussize="0,0"/>
                  <v:stroke on="f" joinstyle="miter"/>
                  <v:imagedata r:id="rId5" o:title=""/>
                  <o:lock v:ext="edit" aspectratio="t"/>
                  <w10:wrap type="none"/>
                  <w10:anchorlock/>
                </v:shape>
                <o:OLEObject Type="Embed" ProgID="Equation.3" ShapeID="_x0000_i1025" DrawAspect="Content" ObjectID="_1468075725" r:id="rId4">
                  <o:LockedField>false</o:LockedField>
                </o:OLEObject>
              </w:object>
            </w:r>
            <w:r>
              <w:rPr>
                <w:rFonts w:hint="eastAsia" w:ascii="宋体" w:hAnsi="宋体" w:eastAsia="宋体" w:cs="Times New Roman"/>
                <w:position w:val="-30"/>
                <w:szCs w:val="21"/>
              </w:rPr>
              <w:t xml:space="preserve">     </w:t>
            </w:r>
            <w:r>
              <w:rPr>
                <w:rFonts w:hint="eastAsia" w:ascii="宋体" w:hAnsi="宋体" w:eastAsia="宋体"/>
              </w:rPr>
              <w:t xml:space="preserve">相对相差  ≤ </w:t>
            </w:r>
            <w:r>
              <w:rPr>
                <w:rFonts w:ascii="宋体" w:hAnsi="宋体" w:eastAsia="宋体"/>
              </w:rPr>
              <w:t>10 %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936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  <w:r>
              <w:rPr>
                <w:rFonts w:hint="eastAsia" w:ascii="宋体" w:hAnsi="宋体" w:eastAsia="宋体"/>
                <w:b/>
                <w:bCs/>
              </w:rPr>
              <w:t>灰分含量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 w:ascii="宋体" w:hAnsi="宋体" w:eastAsia="宋体"/>
                <w:b/>
                <w:bCs/>
              </w:rPr>
              <w:t>GB 5009.</w:t>
            </w:r>
            <w:r>
              <w:rPr>
                <w:rFonts w:ascii="宋体" w:hAnsi="宋体" w:eastAsia="宋体"/>
                <w:b/>
                <w:bCs/>
              </w:rPr>
              <w:t>4-2016</w:t>
            </w:r>
            <w:r>
              <w:rPr>
                <w:rFonts w:hint="eastAsia" w:ascii="宋体" w:hAnsi="宋体" w:eastAsia="宋体"/>
                <w:b/>
                <w:bCs/>
              </w:rPr>
              <w:t xml:space="preserve"> 第一法</w:t>
            </w:r>
          </w:p>
        </w:tc>
        <w:tc>
          <w:tcPr>
            <w:tcW w:w="2742" w:type="dxa"/>
            <w:gridSpan w:val="3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基础量值</w:t>
            </w:r>
          </w:p>
        </w:tc>
        <w:tc>
          <w:tcPr>
            <w:tcW w:w="1413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</w:p>
        </w:tc>
        <w:tc>
          <w:tcPr>
            <w:tcW w:w="1134" w:type="dxa"/>
            <w:gridSpan w:val="2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</w:p>
        </w:tc>
        <w:tc>
          <w:tcPr>
            <w:tcW w:w="1356" w:type="dxa"/>
            <w:gridSpan w:val="2"/>
          </w:tcPr>
          <w:p>
            <w:pPr>
              <w:jc w:val="center"/>
              <w:rPr>
                <w:b/>
              </w:rPr>
            </w:pPr>
            <w:r>
              <w:rPr>
                <w:rFonts w:hint="eastAsia" w:ascii="宋体" w:hAnsi="宋体" w:eastAsia="宋体"/>
                <w:b/>
                <w:bCs/>
              </w:rPr>
              <w:t>检验结果/%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936" w:type="dxa"/>
            <w:gridSpan w:val="2"/>
            <w:vMerge w:val="continue"/>
          </w:tcPr>
          <w:p>
            <w:pPr>
              <w:jc w:val="left"/>
              <w:rPr>
                <w:b/>
              </w:rPr>
            </w:pPr>
          </w:p>
        </w:tc>
        <w:tc>
          <w:tcPr>
            <w:tcW w:w="2742" w:type="dxa"/>
            <w:gridSpan w:val="3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bCs/>
              </w:rPr>
            </w:pPr>
            <w:r>
              <w:t>坩埚编号</w:t>
            </w:r>
          </w:p>
        </w:tc>
        <w:tc>
          <w:tcPr>
            <w:tcW w:w="1413" w:type="dxa"/>
          </w:tcPr>
          <w:p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</w:tcPr>
          <w:p>
            <w:pPr>
              <w:jc w:val="center"/>
              <w:rPr>
                <w:b/>
              </w:rPr>
            </w:pPr>
          </w:p>
        </w:tc>
        <w:tc>
          <w:tcPr>
            <w:tcW w:w="1356" w:type="dxa"/>
            <w:gridSpan w:val="2"/>
            <w:vMerge w:val="restart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936" w:type="dxa"/>
            <w:gridSpan w:val="2"/>
            <w:vMerge w:val="continue"/>
          </w:tcPr>
          <w:p>
            <w:pPr>
              <w:jc w:val="left"/>
              <w:rPr>
                <w:b/>
              </w:rPr>
            </w:pPr>
          </w:p>
        </w:tc>
        <w:tc>
          <w:tcPr>
            <w:tcW w:w="2742" w:type="dxa"/>
            <w:gridSpan w:val="3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bCs/>
              </w:rPr>
            </w:pPr>
            <w:r>
              <w:rPr>
                <w:rFonts w:hint="eastAsia"/>
              </w:rPr>
              <w:t>坩埚质</w:t>
            </w:r>
            <w:r>
              <w:rPr>
                <w:rFonts w:hint="eastAsia" w:ascii="宋体" w:hAnsi="宋体" w:eastAsia="宋体"/>
              </w:rPr>
              <w:t>量</w:t>
            </w:r>
            <w:r>
              <w:t>m</w:t>
            </w:r>
            <w:r>
              <w:rPr>
                <w:vertAlign w:val="subscript"/>
              </w:rPr>
              <w:t>2</w:t>
            </w:r>
            <w:r>
              <w:rPr>
                <w:rFonts w:ascii="宋体" w:hAnsi="宋体" w:eastAsia="宋体"/>
              </w:rPr>
              <w:t>/g</w:t>
            </w:r>
          </w:p>
        </w:tc>
        <w:tc>
          <w:tcPr>
            <w:tcW w:w="1413" w:type="dxa"/>
          </w:tcPr>
          <w:p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</w:tcPr>
          <w:p>
            <w:pPr>
              <w:jc w:val="center"/>
              <w:rPr>
                <w:b/>
              </w:rPr>
            </w:pPr>
          </w:p>
        </w:tc>
        <w:tc>
          <w:tcPr>
            <w:tcW w:w="1356" w:type="dxa"/>
            <w:gridSpan w:val="2"/>
            <w:vMerge w:val="continue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936" w:type="dxa"/>
            <w:gridSpan w:val="2"/>
            <w:vMerge w:val="continue"/>
          </w:tcPr>
          <w:p>
            <w:pPr>
              <w:jc w:val="left"/>
              <w:rPr>
                <w:b/>
              </w:rPr>
            </w:pPr>
          </w:p>
        </w:tc>
        <w:tc>
          <w:tcPr>
            <w:tcW w:w="2742" w:type="dxa"/>
            <w:gridSpan w:val="3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bCs/>
              </w:rPr>
            </w:pPr>
            <w:r>
              <w:rPr>
                <w:rFonts w:hint="eastAsia"/>
              </w:rPr>
              <w:t>坩埚和试样质量</w:t>
            </w:r>
            <w:r>
              <w:t>m</w:t>
            </w:r>
            <w:r>
              <w:rPr>
                <w:vertAlign w:val="subscript"/>
              </w:rPr>
              <w:t>3</w:t>
            </w:r>
            <w:r>
              <w:rPr>
                <w:rFonts w:ascii="宋体" w:hAnsi="宋体" w:eastAsia="宋体"/>
              </w:rPr>
              <w:t>/g</w:t>
            </w:r>
          </w:p>
        </w:tc>
        <w:tc>
          <w:tcPr>
            <w:tcW w:w="1413" w:type="dxa"/>
          </w:tcPr>
          <w:p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</w:tcPr>
          <w:p>
            <w:pPr>
              <w:jc w:val="center"/>
              <w:rPr>
                <w:b/>
              </w:rPr>
            </w:pPr>
          </w:p>
        </w:tc>
        <w:tc>
          <w:tcPr>
            <w:tcW w:w="1356" w:type="dxa"/>
            <w:gridSpan w:val="2"/>
            <w:vMerge w:val="continue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936" w:type="dxa"/>
            <w:gridSpan w:val="2"/>
            <w:vMerge w:val="continue"/>
          </w:tcPr>
          <w:p>
            <w:pPr>
              <w:jc w:val="left"/>
              <w:rPr>
                <w:b/>
              </w:rPr>
            </w:pPr>
          </w:p>
        </w:tc>
        <w:tc>
          <w:tcPr>
            <w:tcW w:w="2742" w:type="dxa"/>
            <w:gridSpan w:val="3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bCs/>
              </w:rPr>
            </w:pPr>
            <w:r>
              <w:rPr>
                <w:rFonts w:hint="eastAsia"/>
              </w:rPr>
              <w:t>坩埚和灰分质量</w:t>
            </w:r>
            <w:r>
              <w:t>m</w:t>
            </w:r>
            <w:r>
              <w:rPr>
                <w:vertAlign w:val="subscript"/>
              </w:rPr>
              <w:t>1</w:t>
            </w:r>
            <w:r>
              <w:rPr>
                <w:rFonts w:ascii="宋体" w:hAnsi="宋体" w:eastAsia="宋体"/>
              </w:rPr>
              <w:t>/g</w:t>
            </w:r>
          </w:p>
        </w:tc>
        <w:tc>
          <w:tcPr>
            <w:tcW w:w="1413" w:type="dxa"/>
          </w:tcPr>
          <w:p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</w:tcPr>
          <w:p>
            <w:pPr>
              <w:jc w:val="center"/>
              <w:rPr>
                <w:b/>
              </w:rPr>
            </w:pPr>
          </w:p>
        </w:tc>
        <w:tc>
          <w:tcPr>
            <w:tcW w:w="1356" w:type="dxa"/>
            <w:gridSpan w:val="2"/>
            <w:vMerge w:val="continue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936" w:type="dxa"/>
            <w:gridSpan w:val="2"/>
            <w:vMerge w:val="continue"/>
          </w:tcPr>
          <w:p>
            <w:pPr>
              <w:jc w:val="left"/>
              <w:rPr>
                <w:b/>
              </w:rPr>
            </w:pPr>
          </w:p>
        </w:tc>
        <w:tc>
          <w:tcPr>
            <w:tcW w:w="2742" w:type="dxa"/>
            <w:gridSpan w:val="3"/>
            <w:vAlign w:val="center"/>
          </w:tcPr>
          <w:p>
            <w:pPr>
              <w:jc w:val="left"/>
              <w:rPr>
                <w:rFonts w:ascii="宋体" w:hAnsi="宋体" w:eastAsia="宋体"/>
              </w:rPr>
            </w:pPr>
            <w:r>
              <w:rPr>
                <w:rFonts w:hint="eastAsia"/>
              </w:rPr>
              <w:t>灰分含量/%</w:t>
            </w:r>
          </w:p>
        </w:tc>
        <w:tc>
          <w:tcPr>
            <w:tcW w:w="1413" w:type="dxa"/>
          </w:tcPr>
          <w:p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</w:tcPr>
          <w:p>
            <w:pPr>
              <w:jc w:val="center"/>
              <w:rPr>
                <w:b/>
              </w:rPr>
            </w:pPr>
          </w:p>
        </w:tc>
        <w:tc>
          <w:tcPr>
            <w:tcW w:w="1356" w:type="dxa"/>
            <w:gridSpan w:val="2"/>
            <w:vMerge w:val="continue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936" w:type="dxa"/>
            <w:gridSpan w:val="2"/>
            <w:vMerge w:val="continue"/>
          </w:tcPr>
          <w:p>
            <w:pPr>
              <w:jc w:val="left"/>
              <w:rPr>
                <w:b/>
              </w:rPr>
            </w:pPr>
          </w:p>
        </w:tc>
        <w:tc>
          <w:tcPr>
            <w:tcW w:w="6645" w:type="dxa"/>
            <w:gridSpan w:val="8"/>
            <w:vAlign w:val="center"/>
          </w:tcPr>
          <w:p>
            <w:pPr>
              <w:jc w:val="left"/>
              <w:rPr>
                <w:b/>
              </w:rPr>
            </w:pPr>
            <m:oMath>
              <m:r>
                <m:rPr>
                  <m:sty m:val="p"/>
                </m:rPr>
                <w:rPr>
                  <w:rFonts w:ascii="Cambria Math" w:hAnsi="Cambria Math" w:cs="Cambria Math"/>
                  <w:sz w:val="15"/>
                  <w:szCs w:val="15"/>
                </w:rPr>
                <m:t>灰分</m:t>
              </m:r>
              <m:r>
                <m:rPr>
                  <m:sty m:val="p"/>
                </m:rPr>
                <w:rPr>
                  <w:rFonts w:hint="eastAsia" w:ascii="Cambria Math" w:hAnsi="Cambria Math" w:cs="Cambria Math"/>
                  <w:sz w:val="15"/>
                  <w:szCs w:val="15"/>
                </w:rPr>
                <m:t>（%）</m:t>
              </m:r>
              <m:r>
                <m:rPr>
                  <m:sty m:val="p"/>
                </m:rPr>
                <w:rPr>
                  <w:rFonts w:ascii="Cambria Math" w:hAnsi="Cambria Math" w:cs="Cambria Math"/>
                  <w:sz w:val="15"/>
                  <w:szCs w:val="15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sz w:val="15"/>
                      <w:szCs w:val="15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15"/>
                          <w:szCs w:val="15"/>
                        </w:rPr>
                      </m:ctrlPr>
                    </m:sSubPr>
                    <m:e>
                      <m:r>
                        <m:rPr/>
                        <w:rPr>
                          <w:rFonts w:ascii="Cambria Math" w:hAnsi="Cambria Math"/>
                          <w:sz w:val="15"/>
                          <w:szCs w:val="15"/>
                        </w:rPr>
                        <m:t>m</m:t>
                      </m:r>
                      <m:ctrlPr>
                        <w:rPr>
                          <w:rFonts w:ascii="Cambria Math" w:hAnsi="Cambria Math"/>
                          <w:i/>
                          <w:sz w:val="15"/>
                          <w:szCs w:val="15"/>
                        </w:rPr>
                      </m:ctrlPr>
                    </m:e>
                    <m:sub>
                      <m:r>
                        <m:rPr/>
                        <w:rPr>
                          <w:rFonts w:ascii="Cambria Math" w:hAnsi="Cambria Math"/>
                          <w:sz w:val="15"/>
                          <w:szCs w:val="15"/>
                        </w:rPr>
                        <m:t>1</m:t>
                      </m:r>
                      <m:ctrlPr>
                        <w:rPr>
                          <w:rFonts w:ascii="Cambria Math" w:hAnsi="Cambria Math"/>
                          <w:i/>
                          <w:sz w:val="15"/>
                          <w:szCs w:val="15"/>
                        </w:rPr>
                      </m:ctrlPr>
                    </m:sub>
                  </m:sSub>
                  <m:r>
                    <m:rPr/>
                    <w:rPr>
                      <w:rFonts w:ascii="Cambria Math" w:hAnsi="Cambria Math"/>
                      <w:sz w:val="15"/>
                      <w:szCs w:val="15"/>
                    </w:rPr>
                    <m:t>−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15"/>
                          <w:szCs w:val="15"/>
                        </w:rPr>
                      </m:ctrlPr>
                    </m:sSubPr>
                    <m:e>
                      <m:r>
                        <m:rPr/>
                        <w:rPr>
                          <w:rFonts w:ascii="Cambria Math" w:hAnsi="Cambria Math"/>
                          <w:sz w:val="15"/>
                          <w:szCs w:val="15"/>
                        </w:rPr>
                        <m:t>m</m:t>
                      </m:r>
                      <m:ctrlPr>
                        <w:rPr>
                          <w:rFonts w:ascii="Cambria Math" w:hAnsi="Cambria Math"/>
                          <w:i/>
                          <w:sz w:val="15"/>
                          <w:szCs w:val="15"/>
                        </w:rPr>
                      </m:ctrlPr>
                    </m:e>
                    <m:sub>
                      <m:r>
                        <m:rPr/>
                        <w:rPr>
                          <w:rFonts w:ascii="Cambria Math" w:hAnsi="Cambria Math"/>
                          <w:sz w:val="15"/>
                          <w:szCs w:val="15"/>
                        </w:rPr>
                        <m:t>2</m:t>
                      </m:r>
                      <m:ctrlPr>
                        <w:rPr>
                          <w:rFonts w:ascii="Cambria Math" w:hAnsi="Cambria Math"/>
                          <w:i/>
                          <w:sz w:val="15"/>
                          <w:szCs w:val="15"/>
                        </w:rPr>
                      </m:ctrlPr>
                    </m:sub>
                  </m:sSub>
                  <m:ctrlPr>
                    <w:rPr>
                      <w:rFonts w:ascii="Cambria Math" w:hAnsi="Cambria Math"/>
                      <w:sz w:val="15"/>
                      <w:szCs w:val="15"/>
                    </w:rPr>
                  </m:ctrlPr>
                </m:num>
                <m:den>
                  <m:sSub>
                    <m:sSubPr>
                      <m:ctrlPr>
                        <w:rPr>
                          <w:rFonts w:ascii="Cambria Math" w:hAnsi="Cambria Math" w:cs="Cambria Math"/>
                          <w:sz w:val="15"/>
                          <w:szCs w:val="15"/>
                        </w:rPr>
                      </m:ctrlPr>
                    </m:sSubPr>
                    <m:e>
                      <m:r>
                        <m:rPr/>
                        <w:rPr>
                          <w:rFonts w:ascii="Cambria Math" w:hAnsi="Cambria Math" w:cs="Cambria Math"/>
                          <w:sz w:val="15"/>
                          <w:szCs w:val="15"/>
                        </w:rPr>
                        <m:t>(m</m:t>
                      </m:r>
                      <m:ctrlPr>
                        <w:rPr>
                          <w:rFonts w:ascii="Cambria Math" w:hAnsi="Cambria Math" w:cs="Cambria Math"/>
                          <w:sz w:val="15"/>
                          <w:szCs w:val="15"/>
                        </w:rPr>
                      </m:ctrlPr>
                    </m:e>
                    <m:sub>
                      <m:r>
                        <m:rPr/>
                        <w:rPr>
                          <w:rFonts w:ascii="Cambria Math" w:hAnsi="Cambria Math" w:cs="Cambria Math"/>
                          <w:sz w:val="15"/>
                          <w:szCs w:val="15"/>
                        </w:rPr>
                        <m:t>3</m:t>
                      </m:r>
                      <m:ctrlPr>
                        <w:rPr>
                          <w:rFonts w:ascii="Cambria Math" w:hAnsi="Cambria Math" w:cs="Cambria Math"/>
                          <w:sz w:val="15"/>
                          <w:szCs w:val="15"/>
                        </w:rPr>
                      </m:ctrlPr>
                    </m:sub>
                  </m:sSub>
                  <m:r>
                    <m:rPr/>
                    <w:rPr>
                      <w:rFonts w:ascii="Cambria Math" w:hAnsi="Cambria Math" w:cs="Cambria Math"/>
                      <w:sz w:val="15"/>
                      <w:szCs w:val="15"/>
                    </w:rPr>
                    <m:t>−</m:t>
                  </m:r>
                  <m:sSub>
                    <m:sSubPr>
                      <m:ctrlPr>
                        <w:rPr>
                          <w:rFonts w:ascii="Cambria Math" w:hAnsi="Cambria Math" w:cs="Cambria Math"/>
                          <w:i/>
                          <w:sz w:val="15"/>
                          <w:szCs w:val="15"/>
                        </w:rPr>
                      </m:ctrlPr>
                    </m:sSubPr>
                    <m:e>
                      <m:r>
                        <m:rPr/>
                        <w:rPr>
                          <w:rFonts w:ascii="Cambria Math" w:hAnsi="Cambria Math" w:cs="Cambria Math"/>
                          <w:sz w:val="15"/>
                          <w:szCs w:val="15"/>
                        </w:rPr>
                        <m:t>m</m:t>
                      </m:r>
                      <m:ctrlPr>
                        <w:rPr>
                          <w:rFonts w:ascii="Cambria Math" w:hAnsi="Cambria Math" w:cs="Cambria Math"/>
                          <w:i/>
                          <w:sz w:val="15"/>
                          <w:szCs w:val="15"/>
                        </w:rPr>
                      </m:ctrlPr>
                    </m:e>
                    <m:sub>
                      <m:r>
                        <m:rPr/>
                        <w:rPr>
                          <w:rFonts w:ascii="Cambria Math" w:hAnsi="Cambria Math" w:cs="Cambria Math"/>
                          <w:sz w:val="15"/>
                          <w:szCs w:val="15"/>
                        </w:rPr>
                        <m:t>2</m:t>
                      </m:r>
                      <m:ctrlPr>
                        <w:rPr>
                          <w:rFonts w:ascii="Cambria Math" w:hAnsi="Cambria Math" w:cs="Cambria Math"/>
                          <w:i/>
                          <w:sz w:val="15"/>
                          <w:szCs w:val="15"/>
                        </w:rPr>
                      </m:ctrlPr>
                    </m:sub>
                  </m:sSub>
                  <m:r>
                    <m:rPr/>
                    <w:rPr>
                      <w:rFonts w:ascii="Cambria Math" w:hAnsi="Cambria Math" w:cs="Cambria Math"/>
                      <w:sz w:val="15"/>
                      <w:szCs w:val="15"/>
                    </w:rPr>
                    <m:t>)</m:t>
                  </m:r>
                  <m:r>
                    <m:rPr/>
                    <w:rPr>
                      <w:rFonts w:hint="eastAsia" w:ascii="Cambria Math" w:hAnsi="Cambria Math" w:cs="Cambria Math"/>
                      <w:sz w:val="15"/>
                      <w:szCs w:val="15"/>
                    </w:rPr>
                    <m:t>×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15"/>
                      <w:szCs w:val="15"/>
                    </w:rPr>
                    <m:t>ω</m:t>
                  </m:r>
                  <m:ctrlPr>
                    <w:rPr>
                      <w:rFonts w:ascii="Cambria Math" w:hAnsi="Cambria Math"/>
                      <w:sz w:val="15"/>
                      <w:szCs w:val="15"/>
                    </w:rPr>
                  </m:ctrlPr>
                </m:den>
              </m:f>
              <m:r>
                <m:rPr/>
                <w:rPr>
                  <w:rFonts w:hint="eastAsia" w:ascii="Cambria Math" w:hAnsi="Cambria Math"/>
                  <w:sz w:val="15"/>
                  <w:szCs w:val="15"/>
                </w:rPr>
                <m:t>×</m:t>
              </m:r>
              <m:r>
                <m:rPr/>
                <w:rPr>
                  <w:rFonts w:ascii="Cambria Math" w:hAnsi="Cambria Math"/>
                  <w:sz w:val="15"/>
                  <w:szCs w:val="15"/>
                </w:rPr>
                <m:t>100</m:t>
              </m:r>
            </m:oMath>
            <w:r>
              <w:rPr>
                <w:rFonts w:hint="eastAsia" w:ascii="Cambria Math" w:hAnsi="Cambria Math"/>
                <w:sz w:val="15"/>
                <w:szCs w:val="15"/>
              </w:rPr>
              <w:t xml:space="preserve">     </w:t>
            </w:r>
            <w:r>
              <w:rPr>
                <w:sz w:val="15"/>
                <w:szCs w:val="15"/>
              </w:rPr>
              <w:t>ω</w:t>
            </w:r>
            <w:r>
              <w:rPr>
                <w:rFonts w:hint="eastAsia"/>
                <w:sz w:val="15"/>
                <w:szCs w:val="15"/>
              </w:rPr>
              <w:t>—试样干物质含量（%）</w:t>
            </w:r>
            <w:r>
              <w:rPr>
                <w:rFonts w:hint="eastAsia" w:ascii="宋体" w:hAnsi="宋体" w:eastAsia="宋体" w:cs="Times New Roman"/>
                <w:position w:val="-30"/>
                <w:szCs w:val="21"/>
              </w:rPr>
              <w:t xml:space="preserve">     </w:t>
            </w:r>
            <w:r>
              <w:rPr>
                <w:rFonts w:ascii="宋体" w:hAnsi="宋体" w:eastAsia="宋体" w:cs="Times New Roman"/>
                <w:position w:val="-3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/>
                <w:sz w:val="18"/>
                <w:szCs w:val="18"/>
              </w:rPr>
              <w:t xml:space="preserve">相对相差  ≤ </w:t>
            </w:r>
            <w:r>
              <w:rPr>
                <w:rFonts w:ascii="宋体" w:hAnsi="宋体" w:eastAsia="宋体"/>
                <w:sz w:val="18"/>
                <w:szCs w:val="18"/>
              </w:rPr>
              <w:t>5 %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936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  <w:r>
              <w:rPr>
                <w:rFonts w:hint="eastAsia" w:ascii="宋体" w:hAnsi="宋体" w:eastAsia="宋体"/>
                <w:b/>
                <w:bCs/>
              </w:rPr>
              <w:t>湿面筋含量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 w:ascii="宋体" w:hAnsi="宋体" w:eastAsia="宋体"/>
                <w:b/>
                <w:bCs/>
              </w:rPr>
              <w:t>GB</w:t>
            </w:r>
            <w:r>
              <w:rPr>
                <w:rFonts w:ascii="宋体" w:hAnsi="宋体" w:eastAsia="宋体"/>
                <w:b/>
                <w:bCs/>
              </w:rPr>
              <w:t>/T</w:t>
            </w:r>
            <w:r>
              <w:rPr>
                <w:rFonts w:hint="eastAsia" w:ascii="宋体" w:hAnsi="宋体" w:eastAsia="宋体"/>
                <w:b/>
                <w:bCs/>
              </w:rPr>
              <w:t xml:space="preserve"> 5</w:t>
            </w:r>
            <w:r>
              <w:rPr>
                <w:rFonts w:ascii="宋体" w:hAnsi="宋体" w:eastAsia="宋体"/>
                <w:b/>
                <w:bCs/>
              </w:rPr>
              <w:t>506</w:t>
            </w:r>
            <w:r>
              <w:rPr>
                <w:rFonts w:hint="eastAsia" w:ascii="宋体" w:hAnsi="宋体" w:eastAsia="宋体"/>
                <w:b/>
                <w:bCs/>
              </w:rPr>
              <w:t>.</w:t>
            </w:r>
            <w:r>
              <w:rPr>
                <w:rFonts w:ascii="宋体" w:hAnsi="宋体" w:eastAsia="宋体"/>
                <w:b/>
                <w:bCs/>
              </w:rPr>
              <w:t>2-2008</w:t>
            </w:r>
            <w:r>
              <w:rPr>
                <w:rFonts w:hint="eastAsia" w:ascii="宋体" w:hAnsi="宋体" w:eastAsia="宋体"/>
                <w:b/>
                <w:bCs/>
              </w:rPr>
              <w:t xml:space="preserve"> </w:t>
            </w:r>
          </w:p>
        </w:tc>
        <w:tc>
          <w:tcPr>
            <w:tcW w:w="2742" w:type="dxa"/>
            <w:gridSpan w:val="3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基础量值</w:t>
            </w:r>
          </w:p>
        </w:tc>
        <w:tc>
          <w:tcPr>
            <w:tcW w:w="1413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</w:p>
        </w:tc>
        <w:tc>
          <w:tcPr>
            <w:tcW w:w="1134" w:type="dxa"/>
            <w:gridSpan w:val="2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</w:p>
        </w:tc>
        <w:tc>
          <w:tcPr>
            <w:tcW w:w="1356" w:type="dxa"/>
            <w:gridSpan w:val="2"/>
          </w:tcPr>
          <w:p>
            <w:pPr>
              <w:jc w:val="center"/>
              <w:rPr>
                <w:b/>
              </w:rPr>
            </w:pPr>
            <w:r>
              <w:rPr>
                <w:rFonts w:hint="eastAsia" w:ascii="宋体" w:hAnsi="宋体" w:eastAsia="宋体"/>
                <w:b/>
                <w:bCs/>
              </w:rPr>
              <w:t>检验结果/%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936" w:type="dxa"/>
            <w:gridSpan w:val="2"/>
            <w:vMerge w:val="continue"/>
          </w:tcPr>
          <w:p>
            <w:pPr>
              <w:jc w:val="left"/>
              <w:rPr>
                <w:b/>
              </w:rPr>
            </w:pPr>
          </w:p>
        </w:tc>
        <w:tc>
          <w:tcPr>
            <w:tcW w:w="2742" w:type="dxa"/>
            <w:gridSpan w:val="3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bCs/>
              </w:rPr>
            </w:pPr>
            <w:r>
              <w:rPr>
                <w:rFonts w:hint="eastAsia"/>
              </w:rPr>
              <w:t>样品质量</w:t>
            </w:r>
            <w:r>
              <w:t>m</w:t>
            </w:r>
            <w:r>
              <w:rPr>
                <w:rFonts w:ascii="宋体" w:hAnsi="宋体" w:eastAsia="宋体"/>
              </w:rPr>
              <w:t>/g</w:t>
            </w:r>
          </w:p>
        </w:tc>
        <w:tc>
          <w:tcPr>
            <w:tcW w:w="1413" w:type="dxa"/>
          </w:tcPr>
          <w:p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</w:tcPr>
          <w:p>
            <w:pPr>
              <w:jc w:val="center"/>
              <w:rPr>
                <w:b/>
              </w:rPr>
            </w:pPr>
          </w:p>
        </w:tc>
        <w:tc>
          <w:tcPr>
            <w:tcW w:w="1356" w:type="dxa"/>
            <w:gridSpan w:val="2"/>
            <w:vMerge w:val="restart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936" w:type="dxa"/>
            <w:gridSpan w:val="2"/>
            <w:vMerge w:val="continue"/>
          </w:tcPr>
          <w:p>
            <w:pPr>
              <w:jc w:val="left"/>
              <w:rPr>
                <w:b/>
              </w:rPr>
            </w:pPr>
          </w:p>
        </w:tc>
        <w:tc>
          <w:tcPr>
            <w:tcW w:w="2742" w:type="dxa"/>
            <w:gridSpan w:val="3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bCs/>
              </w:rPr>
            </w:pPr>
            <w:r>
              <w:rPr>
                <w:rFonts w:hint="eastAsia"/>
              </w:rPr>
              <w:t>湿面筋质</w:t>
            </w:r>
            <w:r>
              <w:t>m</w:t>
            </w:r>
            <w:r>
              <w:rPr>
                <w:vertAlign w:val="subscript"/>
              </w:rPr>
              <w:t>1</w:t>
            </w:r>
            <w:r>
              <w:rPr>
                <w:rFonts w:ascii="宋体" w:hAnsi="宋体" w:eastAsia="宋体"/>
              </w:rPr>
              <w:t>/g</w:t>
            </w:r>
          </w:p>
        </w:tc>
        <w:tc>
          <w:tcPr>
            <w:tcW w:w="1413" w:type="dxa"/>
          </w:tcPr>
          <w:p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</w:tcPr>
          <w:p>
            <w:pPr>
              <w:jc w:val="center"/>
              <w:rPr>
                <w:b/>
              </w:rPr>
            </w:pPr>
          </w:p>
        </w:tc>
        <w:tc>
          <w:tcPr>
            <w:tcW w:w="1356" w:type="dxa"/>
            <w:gridSpan w:val="2"/>
            <w:vMerge w:val="continue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936" w:type="dxa"/>
            <w:gridSpan w:val="2"/>
            <w:vMerge w:val="continue"/>
          </w:tcPr>
          <w:p>
            <w:pPr>
              <w:jc w:val="left"/>
              <w:rPr>
                <w:b/>
              </w:rPr>
            </w:pPr>
          </w:p>
        </w:tc>
        <w:tc>
          <w:tcPr>
            <w:tcW w:w="2742" w:type="dxa"/>
            <w:gridSpan w:val="3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bCs/>
              </w:rPr>
            </w:pPr>
            <w:r>
              <w:rPr>
                <w:rFonts w:hint="eastAsia"/>
              </w:rPr>
              <w:t>湿面筋含量</w:t>
            </w:r>
            <w:r>
              <w:t>Gwet/%</w:t>
            </w:r>
          </w:p>
        </w:tc>
        <w:tc>
          <w:tcPr>
            <w:tcW w:w="1413" w:type="dxa"/>
          </w:tcPr>
          <w:p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</w:tcPr>
          <w:p>
            <w:pPr>
              <w:jc w:val="center"/>
              <w:rPr>
                <w:b/>
              </w:rPr>
            </w:pPr>
          </w:p>
        </w:tc>
        <w:tc>
          <w:tcPr>
            <w:tcW w:w="1356" w:type="dxa"/>
            <w:gridSpan w:val="2"/>
            <w:vMerge w:val="continue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1936" w:type="dxa"/>
            <w:gridSpan w:val="2"/>
            <w:vMerge w:val="continue"/>
            <w:tcBorders>
              <w:bottom w:val="single" w:color="auto" w:sz="4" w:space="0"/>
            </w:tcBorders>
          </w:tcPr>
          <w:p>
            <w:pPr>
              <w:jc w:val="left"/>
              <w:rPr>
                <w:b/>
              </w:rPr>
            </w:pPr>
          </w:p>
        </w:tc>
        <w:tc>
          <w:tcPr>
            <w:tcW w:w="6645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湿面筋含量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（%）=</w:t>
            </w:r>
            <w:r>
              <w:rPr>
                <w:rFonts w:asciiTheme="minorEastAsia" w:hAnsiTheme="minorEastAsia"/>
                <w:sz w:val="18"/>
                <w:szCs w:val="18"/>
              </w:rPr>
              <w:t>m</w:t>
            </w:r>
            <w:r>
              <w:rPr>
                <w:rFonts w:asciiTheme="minorEastAsia" w:hAnsiTheme="minorEastAsia"/>
                <w:sz w:val="18"/>
                <w:szCs w:val="18"/>
                <w:vertAlign w:val="subscript"/>
              </w:rPr>
              <w:t>1</w:t>
            </w:r>
            <w:r>
              <w:rPr>
                <w:rFonts w:asciiTheme="minorEastAsia" w:hAnsiTheme="minorEastAsia"/>
                <w:sz w:val="18"/>
                <w:szCs w:val="18"/>
              </w:rPr>
              <w:t>×10%</w:t>
            </w:r>
            <w:r>
              <w:rPr>
                <w:rFonts w:hint="eastAsia" w:ascii="宋体" w:hAnsi="宋体" w:eastAsia="宋体" w:cs="Times New Roman"/>
                <w:position w:val="-30"/>
                <w:szCs w:val="21"/>
              </w:rPr>
              <w:t xml:space="preserve">     </w:t>
            </w:r>
            <w:r>
              <w:rPr>
                <w:rFonts w:ascii="宋体" w:hAnsi="宋体" w:eastAsia="宋体" w:cs="Times New Roman"/>
                <w:position w:val="-30"/>
                <w:szCs w:val="21"/>
              </w:rPr>
              <w:t xml:space="preserve">       </w:t>
            </w:r>
            <w:r>
              <w:rPr>
                <w:rFonts w:ascii="宋体" w:hAnsi="宋体" w:eastAsia="宋体" w:cs="Times New Roman"/>
                <w:position w:val="-30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重复性r≤1</w:t>
            </w:r>
            <w:r>
              <w:rPr>
                <w:sz w:val="18"/>
                <w:szCs w:val="18"/>
              </w:rPr>
              <w:t>.0</w:t>
            </w:r>
          </w:p>
        </w:tc>
      </w:tr>
    </w:tbl>
    <w:p>
      <w:pPr>
        <w:jc w:val="right"/>
      </w:pPr>
      <w:r>
        <w:rPr>
          <w:rFonts w:hint="eastAsia"/>
        </w:rPr>
        <w:t xml:space="preserve"> </w:t>
      </w:r>
      <w:r>
        <w:t xml:space="preserve">   </w:t>
      </w:r>
      <w:r>
        <w:rPr>
          <w:rFonts w:hint="eastAsia" w:ascii="宋体" w:hAnsi="宋体" w:eastAsia="宋体"/>
          <w:b/>
          <w:bCs/>
          <w:szCs w:val="21"/>
        </w:rPr>
        <w:t xml:space="preserve">共 </w:t>
      </w:r>
      <w:r>
        <w:rPr>
          <w:rFonts w:ascii="宋体" w:hAnsi="宋体" w:eastAsia="宋体"/>
          <w:b/>
          <w:bCs/>
          <w:szCs w:val="21"/>
        </w:rPr>
        <w:t xml:space="preserve">   </w:t>
      </w:r>
      <w:r>
        <w:rPr>
          <w:rFonts w:hint="eastAsia" w:ascii="宋体" w:hAnsi="宋体" w:eastAsia="宋体"/>
          <w:b/>
          <w:bCs/>
          <w:szCs w:val="21"/>
        </w:rPr>
        <w:t xml:space="preserve">页 </w:t>
      </w:r>
      <w:r>
        <w:rPr>
          <w:rFonts w:ascii="宋体" w:hAnsi="宋体" w:eastAsia="宋体"/>
          <w:b/>
          <w:bCs/>
          <w:szCs w:val="21"/>
        </w:rPr>
        <w:t xml:space="preserve">  </w:t>
      </w:r>
      <w:r>
        <w:rPr>
          <w:rFonts w:hint="eastAsia" w:ascii="宋体" w:hAnsi="宋体" w:eastAsia="宋体"/>
          <w:b/>
          <w:bCs/>
          <w:szCs w:val="21"/>
        </w:rPr>
        <w:t xml:space="preserve">第 </w:t>
      </w:r>
      <w:r>
        <w:rPr>
          <w:rFonts w:ascii="宋体" w:hAnsi="宋体" w:eastAsia="宋体"/>
          <w:b/>
          <w:bCs/>
          <w:szCs w:val="21"/>
        </w:rPr>
        <w:t xml:space="preserve">  </w:t>
      </w:r>
      <w:r>
        <w:rPr>
          <w:rFonts w:hint="eastAsia" w:ascii="宋体" w:hAnsi="宋体" w:eastAsia="宋体"/>
          <w:b/>
          <w:bCs/>
          <w:szCs w:val="21"/>
        </w:rPr>
        <w:t>页</w:t>
      </w:r>
      <w:r>
        <w:t xml:space="preserve">             </w:t>
      </w:r>
    </w:p>
    <w:tbl>
      <w:tblPr>
        <w:tblStyle w:val="5"/>
        <w:tblW w:w="86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6"/>
        <w:gridCol w:w="1371"/>
        <w:gridCol w:w="1371"/>
        <w:gridCol w:w="1273"/>
        <w:gridCol w:w="17"/>
        <w:gridCol w:w="1257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936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  <w:r>
              <w:rPr>
                <w:rFonts w:hint="eastAsia" w:ascii="宋体" w:hAnsi="宋体" w:eastAsia="宋体"/>
                <w:b/>
                <w:bCs/>
              </w:rPr>
              <w:t>面筋</w:t>
            </w:r>
            <w:r>
              <w:rPr>
                <w:rFonts w:ascii="宋体" w:hAnsi="宋体" w:eastAsia="宋体"/>
                <w:b/>
                <w:bCs/>
              </w:rPr>
              <w:t>指数</w:t>
            </w:r>
          </w:p>
          <w:p>
            <w:pPr>
              <w:jc w:val="center"/>
              <w:rPr>
                <w:b/>
              </w:rPr>
            </w:pPr>
            <w:r>
              <w:t>LS/T 6102-1995</w:t>
            </w:r>
            <w:r>
              <w:rPr>
                <w:rFonts w:hint="eastAsia" w:ascii="宋体" w:hAnsi="宋体" w:eastAsia="宋体"/>
                <w:b/>
                <w:bCs/>
              </w:rPr>
              <w:t xml:space="preserve"> </w:t>
            </w:r>
          </w:p>
        </w:tc>
        <w:tc>
          <w:tcPr>
            <w:tcW w:w="2742" w:type="dxa"/>
            <w:gridSpan w:val="2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基础量值</w:t>
            </w:r>
          </w:p>
        </w:tc>
        <w:tc>
          <w:tcPr>
            <w:tcW w:w="1290" w:type="dxa"/>
            <w:gridSpan w:val="2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</w:p>
        </w:tc>
        <w:tc>
          <w:tcPr>
            <w:tcW w:w="1257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</w:p>
        </w:tc>
        <w:tc>
          <w:tcPr>
            <w:tcW w:w="1417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 w:ascii="宋体" w:hAnsi="宋体" w:eastAsia="宋体"/>
                <w:b/>
                <w:bCs/>
              </w:rPr>
              <w:t>检验结果/%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5" w:hRule="atLeast"/>
          <w:jc w:val="center"/>
        </w:trPr>
        <w:tc>
          <w:tcPr>
            <w:tcW w:w="1936" w:type="dxa"/>
            <w:vMerge w:val="continue"/>
          </w:tcPr>
          <w:p>
            <w:pPr>
              <w:jc w:val="left"/>
              <w:rPr>
                <w:b/>
              </w:rPr>
            </w:pPr>
          </w:p>
        </w:tc>
        <w:tc>
          <w:tcPr>
            <w:tcW w:w="2742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bCs/>
              </w:rPr>
            </w:pPr>
            <w:r>
              <w:t>筛下面筋质量m</w:t>
            </w:r>
            <w:r>
              <w:rPr>
                <w:vertAlign w:val="subscript"/>
              </w:rPr>
              <w:t>1</w:t>
            </w:r>
            <w:r>
              <w:rPr>
                <w:rFonts w:ascii="宋体" w:hAnsi="宋体" w:eastAsia="宋体"/>
              </w:rPr>
              <w:t>/g</w:t>
            </w:r>
          </w:p>
        </w:tc>
        <w:tc>
          <w:tcPr>
            <w:tcW w:w="1290" w:type="dxa"/>
            <w:gridSpan w:val="2"/>
          </w:tcPr>
          <w:p>
            <w:pPr>
              <w:jc w:val="center"/>
              <w:rPr>
                <w:b/>
              </w:rPr>
            </w:pPr>
          </w:p>
        </w:tc>
        <w:tc>
          <w:tcPr>
            <w:tcW w:w="1257" w:type="dxa"/>
          </w:tcPr>
          <w:p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 w:val="restart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936" w:type="dxa"/>
            <w:vMerge w:val="continue"/>
          </w:tcPr>
          <w:p>
            <w:pPr>
              <w:jc w:val="left"/>
              <w:rPr>
                <w:b/>
              </w:rPr>
            </w:pPr>
          </w:p>
        </w:tc>
        <w:tc>
          <w:tcPr>
            <w:tcW w:w="2742" w:type="dxa"/>
            <w:gridSpan w:val="2"/>
            <w:vAlign w:val="center"/>
          </w:tcPr>
          <w:p>
            <w:r>
              <w:rPr>
                <w:rFonts w:hint="eastAsia"/>
              </w:rPr>
              <w:t>总面筋质量m</w:t>
            </w:r>
            <w:r>
              <w:rPr>
                <w:rFonts w:ascii="宋体" w:hAnsi="宋体" w:eastAsia="宋体"/>
              </w:rPr>
              <w:t>/g</w:t>
            </w:r>
          </w:p>
        </w:tc>
        <w:tc>
          <w:tcPr>
            <w:tcW w:w="1290" w:type="dxa"/>
            <w:gridSpan w:val="2"/>
          </w:tcPr>
          <w:p>
            <w:pPr>
              <w:jc w:val="center"/>
              <w:rPr>
                <w:b/>
              </w:rPr>
            </w:pPr>
          </w:p>
        </w:tc>
        <w:tc>
          <w:tcPr>
            <w:tcW w:w="1257" w:type="dxa"/>
          </w:tcPr>
          <w:p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 w:val="continue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936" w:type="dxa"/>
            <w:vMerge w:val="continue"/>
          </w:tcPr>
          <w:p>
            <w:pPr>
              <w:jc w:val="left"/>
              <w:rPr>
                <w:b/>
              </w:rPr>
            </w:pPr>
          </w:p>
        </w:tc>
        <w:tc>
          <w:tcPr>
            <w:tcW w:w="2742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bCs/>
              </w:rPr>
            </w:pPr>
            <w:r>
              <w:rPr>
                <w:rFonts w:hint="eastAsia"/>
              </w:rPr>
              <w:t>面筋指数/</w:t>
            </w:r>
            <w:r>
              <w:t>%</w:t>
            </w:r>
          </w:p>
        </w:tc>
        <w:tc>
          <w:tcPr>
            <w:tcW w:w="1290" w:type="dxa"/>
            <w:gridSpan w:val="2"/>
          </w:tcPr>
          <w:p>
            <w:pPr>
              <w:jc w:val="center"/>
              <w:rPr>
                <w:b/>
              </w:rPr>
            </w:pPr>
          </w:p>
        </w:tc>
        <w:tc>
          <w:tcPr>
            <w:tcW w:w="1257" w:type="dxa"/>
          </w:tcPr>
          <w:p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 w:val="continue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936" w:type="dxa"/>
            <w:vMerge w:val="continue"/>
          </w:tcPr>
          <w:p>
            <w:pPr>
              <w:jc w:val="left"/>
              <w:rPr>
                <w:b/>
              </w:rPr>
            </w:pPr>
          </w:p>
        </w:tc>
        <w:tc>
          <w:tcPr>
            <w:tcW w:w="6706" w:type="dxa"/>
            <w:gridSpan w:val="6"/>
          </w:tcPr>
          <w:p>
            <w:pPr>
              <w:jc w:val="center"/>
              <w:rPr>
                <w:rFonts w:ascii="宋体" w:hAnsi="宋体" w:eastAsia="宋体" w:cs="Times New Roman"/>
                <w:position w:val="-30"/>
                <w:szCs w:val="21"/>
              </w:rPr>
            </w:pPr>
            <m:oMathPara>
              <m:oMath>
                <m:r>
                  <m:rPr>
                    <m:sty m:val="p"/>
                  </m:rPr>
                  <w:rPr>
                    <w:rFonts w:hint="eastAsia" w:ascii="Cambria Math" w:hAnsi="Cambria Math" w:cs="宋体"/>
                    <w:sz w:val="18"/>
                    <w:szCs w:val="18"/>
                  </w:rPr>
                  <m:t>面筋指数</m:t>
                </m:r>
                <m:d>
                  <m:dPr>
                    <m:begChr m:val="（"/>
                    <m:endChr m:val="）"/>
                    <m:ctrlPr>
                      <w:rPr>
                        <w:rFonts w:ascii="Cambria Math" w:hAnsi="Cambria Math" w:cs="宋体"/>
                        <w:sz w:val="18"/>
                        <w:szCs w:val="1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hint="eastAsia" w:ascii="Cambria Math" w:hAnsi="Cambria Math" w:cs="宋体"/>
                        <w:sz w:val="18"/>
                        <w:szCs w:val="18"/>
                      </w:rPr>
                      <m:t>%</m:t>
                    </m:r>
                    <m:ctrlPr>
                      <w:rPr>
                        <w:rFonts w:ascii="Cambria Math" w:hAnsi="Cambria Math" w:cs="宋体"/>
                        <w:sz w:val="18"/>
                        <w:szCs w:val="18"/>
                      </w:rPr>
                    </m:ctrlPr>
                  </m:e>
                </m:d>
                <m:r>
                  <m:rPr/>
                  <w:rPr>
                    <w:rFonts w:ascii="Cambria Math" w:hAnsi="Cambria Math" w:cs="宋体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18"/>
                        <w:szCs w:val="18"/>
                      </w:rPr>
                    </m:ctrlPr>
                  </m:fPr>
                  <m:num>
                    <m:r>
                      <m:rPr/>
                      <w:rPr>
                        <w:rFonts w:ascii="Cambria Math" w:hAnsi="Cambria Math" w:cs="Cambria Math"/>
                        <w:sz w:val="18"/>
                        <w:szCs w:val="18"/>
                      </w:rPr>
                      <m:t>m−</m:t>
                    </m:r>
                    <m:sSub>
                      <m:sSubPr>
                        <m:ctrlPr>
                          <w:rPr>
                            <w:rFonts w:ascii="Cambria Math" w:hAnsi="Cambria Math" w:cs="Cambria Math"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m:rPr/>
                          <w:rPr>
                            <w:rFonts w:ascii="Cambria Math" w:hAnsi="Cambria Math" w:cs="Cambria Math"/>
                            <w:sz w:val="18"/>
                            <w:szCs w:val="18"/>
                          </w:rPr>
                          <m:t>m</m:t>
                        </m:r>
                        <m:ctrlPr>
                          <w:rPr>
                            <w:rFonts w:ascii="Cambria Math" w:hAnsi="Cambria Math" w:cs="Cambria Math"/>
                            <w:i/>
                            <w:sz w:val="18"/>
                            <w:szCs w:val="18"/>
                          </w:rPr>
                        </m:ctrlPr>
                      </m:e>
                      <m:sub>
                        <m:r>
                          <m:rPr/>
                          <w:rPr>
                            <w:rFonts w:ascii="Cambria Math" w:hAnsi="Cambria Math" w:cs="Cambria Math"/>
                            <w:sz w:val="18"/>
                            <w:szCs w:val="18"/>
                          </w:rPr>
                          <m:t>1</m:t>
                        </m:r>
                        <m:ctrlPr>
                          <w:rPr>
                            <w:rFonts w:ascii="Cambria Math" w:hAnsi="Cambria Math" w:cs="Cambria Math"/>
                            <w:i/>
                            <w:sz w:val="18"/>
                            <w:szCs w:val="18"/>
                          </w:rPr>
                        </m:ctrlPr>
                      </m:sub>
                    </m:sSub>
                    <m:ctrlPr>
                      <w:rPr>
                        <w:rFonts w:ascii="Cambria Math" w:hAnsi="Cambria Math"/>
                        <w:sz w:val="18"/>
                        <w:szCs w:val="18"/>
                      </w:rPr>
                    </m:ctrlP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18"/>
                        <w:szCs w:val="18"/>
                      </w:rPr>
                      <m:t>m</m:t>
                    </m:r>
                    <m:ctrlPr>
                      <w:rPr>
                        <w:rFonts w:ascii="Cambria Math" w:hAnsi="Cambria Math"/>
                        <w:sz w:val="18"/>
                        <w:szCs w:val="18"/>
                      </w:rPr>
                    </m:ctrlPr>
                  </m:den>
                </m:f>
                <m:r>
                  <m:rPr/>
                  <w:rPr>
                    <w:rFonts w:hint="eastAsia" w:ascii="Cambria Math" w:hAnsi="Cambria Math"/>
                    <w:sz w:val="18"/>
                    <w:szCs w:val="18"/>
                  </w:rPr>
                  <m:t>×</m:t>
                </m:r>
                <m:r>
                  <m:rPr/>
                  <w:rPr>
                    <w:rFonts w:ascii="Cambria Math" w:hAnsi="Cambria Math"/>
                    <w:sz w:val="18"/>
                    <w:szCs w:val="18"/>
                  </w:rPr>
                  <m:t>100</m:t>
                </m:r>
              </m:oMath>
            </m:oMathPara>
          </w:p>
          <w:p>
            <w:pPr>
              <w:ind w:right="360"/>
              <w:jc w:val="left"/>
              <w:rPr>
                <w:b/>
              </w:rPr>
            </w:pPr>
            <w:r>
              <w:rPr>
                <w:sz w:val="18"/>
                <w:szCs w:val="18"/>
              </w:rPr>
              <w:t>指数</w:t>
            </w: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100之间</w:t>
            </w:r>
            <w:r>
              <w:rPr>
                <w:rFonts w:hint="eastAsia"/>
                <w:sz w:val="18"/>
                <w:szCs w:val="18"/>
              </w:rPr>
              <w:t>，</w:t>
            </w:r>
            <w:r>
              <w:rPr>
                <w:sz w:val="18"/>
                <w:szCs w:val="18"/>
              </w:rPr>
              <w:t>允许差应不超过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1个单位</w:t>
            </w:r>
            <w:r>
              <w:rPr>
                <w:rFonts w:hint="eastAsia"/>
                <w:sz w:val="18"/>
                <w:szCs w:val="18"/>
              </w:rPr>
              <w:t>；</w:t>
            </w:r>
            <w:r>
              <w:rPr>
                <w:sz w:val="18"/>
                <w:szCs w:val="18"/>
              </w:rPr>
              <w:t>指数</w:t>
            </w: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0以下，允差不超过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5单</w:t>
            </w:r>
            <w:r>
              <w:rPr>
                <w:rFonts w:hint="eastAsia"/>
                <w:sz w:val="18"/>
                <w:szCs w:val="18"/>
              </w:rPr>
              <w:t>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5" w:hRule="atLeast"/>
          <w:jc w:val="center"/>
        </w:trPr>
        <w:tc>
          <w:tcPr>
            <w:tcW w:w="1936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  <w:r>
              <w:rPr>
                <w:rFonts w:hint="eastAsia" w:ascii="宋体" w:hAnsi="宋体" w:eastAsia="宋体"/>
                <w:b/>
                <w:bCs/>
              </w:rPr>
              <w:t>含砂量</w:t>
            </w:r>
          </w:p>
          <w:p>
            <w:pPr>
              <w:jc w:val="center"/>
              <w:rPr>
                <w:b/>
              </w:rPr>
            </w:pPr>
            <w:r>
              <w:t>GB/T 5508-2011</w:t>
            </w:r>
          </w:p>
        </w:tc>
        <w:tc>
          <w:tcPr>
            <w:tcW w:w="2742" w:type="dxa"/>
            <w:gridSpan w:val="2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基础量值</w:t>
            </w:r>
          </w:p>
        </w:tc>
        <w:tc>
          <w:tcPr>
            <w:tcW w:w="1290" w:type="dxa"/>
            <w:gridSpan w:val="2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</w:p>
        </w:tc>
        <w:tc>
          <w:tcPr>
            <w:tcW w:w="1257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</w:p>
        </w:tc>
        <w:tc>
          <w:tcPr>
            <w:tcW w:w="1417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 w:ascii="宋体" w:hAnsi="宋体" w:eastAsia="宋体"/>
                <w:b/>
                <w:bCs/>
              </w:rPr>
              <w:t>检验结果/%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936" w:type="dxa"/>
            <w:vMerge w:val="continue"/>
          </w:tcPr>
          <w:p>
            <w:pPr>
              <w:jc w:val="left"/>
              <w:rPr>
                <w:b/>
              </w:rPr>
            </w:pPr>
          </w:p>
        </w:tc>
        <w:tc>
          <w:tcPr>
            <w:tcW w:w="2742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bCs/>
              </w:rPr>
            </w:pPr>
            <w:r>
              <w:rPr>
                <w:rFonts w:hint="eastAsia"/>
              </w:rPr>
              <w:t>坩埚</w:t>
            </w:r>
            <w:r>
              <w:rPr>
                <w:rFonts w:hint="eastAsia" w:ascii="宋体" w:hAnsi="宋体" w:eastAsia="宋体"/>
              </w:rPr>
              <w:t>编号</w:t>
            </w:r>
          </w:p>
        </w:tc>
        <w:tc>
          <w:tcPr>
            <w:tcW w:w="1290" w:type="dxa"/>
            <w:gridSpan w:val="2"/>
          </w:tcPr>
          <w:p>
            <w:pPr>
              <w:jc w:val="center"/>
              <w:rPr>
                <w:b/>
              </w:rPr>
            </w:pPr>
          </w:p>
        </w:tc>
        <w:tc>
          <w:tcPr>
            <w:tcW w:w="1257" w:type="dxa"/>
          </w:tcPr>
          <w:p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 w:val="restart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936" w:type="dxa"/>
            <w:vMerge w:val="continue"/>
          </w:tcPr>
          <w:p>
            <w:pPr>
              <w:jc w:val="left"/>
              <w:rPr>
                <w:b/>
              </w:rPr>
            </w:pPr>
          </w:p>
        </w:tc>
        <w:tc>
          <w:tcPr>
            <w:tcW w:w="2742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bCs/>
              </w:rPr>
            </w:pPr>
            <w:r>
              <w:rPr>
                <w:rFonts w:hint="eastAsia"/>
              </w:rPr>
              <w:t>坩埚质量</w:t>
            </w:r>
            <w:r>
              <w:t>m</w:t>
            </w:r>
            <w:r>
              <w:rPr>
                <w:vertAlign w:val="subscript"/>
              </w:rPr>
              <w:t>0</w:t>
            </w:r>
            <w:r>
              <w:rPr>
                <w:rFonts w:ascii="宋体" w:hAnsi="宋体" w:eastAsia="宋体"/>
              </w:rPr>
              <w:t>/g</w:t>
            </w:r>
            <w:r>
              <w:rPr>
                <w:rFonts w:hint="eastAsia" w:ascii="宋体" w:hAnsi="宋体" w:eastAsia="宋体"/>
              </w:rPr>
              <w:t xml:space="preserve"> </w:t>
            </w:r>
          </w:p>
        </w:tc>
        <w:tc>
          <w:tcPr>
            <w:tcW w:w="1290" w:type="dxa"/>
            <w:gridSpan w:val="2"/>
          </w:tcPr>
          <w:p>
            <w:pPr>
              <w:jc w:val="center"/>
              <w:rPr>
                <w:b/>
              </w:rPr>
            </w:pPr>
          </w:p>
        </w:tc>
        <w:tc>
          <w:tcPr>
            <w:tcW w:w="1257" w:type="dxa"/>
          </w:tcPr>
          <w:p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 w:val="continue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936" w:type="dxa"/>
            <w:vMerge w:val="continue"/>
          </w:tcPr>
          <w:p>
            <w:pPr>
              <w:jc w:val="left"/>
              <w:rPr>
                <w:b/>
              </w:rPr>
            </w:pPr>
          </w:p>
        </w:tc>
        <w:tc>
          <w:tcPr>
            <w:tcW w:w="2742" w:type="dxa"/>
            <w:gridSpan w:val="2"/>
            <w:vAlign w:val="center"/>
          </w:tcPr>
          <w:p>
            <w:r>
              <w:rPr>
                <w:rFonts w:hint="eastAsia"/>
              </w:rPr>
              <w:t>试样质量</w:t>
            </w:r>
            <w:r>
              <w:t>m</w:t>
            </w:r>
            <w:r>
              <w:rPr>
                <w:rFonts w:ascii="宋体" w:hAnsi="宋体" w:eastAsia="宋体"/>
              </w:rPr>
              <w:t>/g</w:t>
            </w:r>
          </w:p>
        </w:tc>
        <w:tc>
          <w:tcPr>
            <w:tcW w:w="1290" w:type="dxa"/>
            <w:gridSpan w:val="2"/>
          </w:tcPr>
          <w:p>
            <w:pPr>
              <w:jc w:val="center"/>
              <w:rPr>
                <w:b/>
              </w:rPr>
            </w:pPr>
          </w:p>
        </w:tc>
        <w:tc>
          <w:tcPr>
            <w:tcW w:w="1257" w:type="dxa"/>
          </w:tcPr>
          <w:p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 w:val="continue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936" w:type="dxa"/>
            <w:vMerge w:val="continue"/>
          </w:tcPr>
          <w:p>
            <w:pPr>
              <w:jc w:val="left"/>
              <w:rPr>
                <w:b/>
              </w:rPr>
            </w:pPr>
          </w:p>
        </w:tc>
        <w:tc>
          <w:tcPr>
            <w:tcW w:w="2742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bCs/>
              </w:rPr>
            </w:pPr>
            <w:r>
              <w:rPr>
                <w:rFonts w:hint="eastAsia"/>
              </w:rPr>
              <w:t>坩埚与砂尘质量</w:t>
            </w:r>
            <w:r>
              <w:t>m</w:t>
            </w:r>
            <w:r>
              <w:rPr>
                <w:vertAlign w:val="subscript"/>
              </w:rPr>
              <w:t>1</w:t>
            </w:r>
            <w:r>
              <w:rPr>
                <w:rFonts w:ascii="宋体" w:hAnsi="宋体" w:eastAsia="宋体"/>
              </w:rPr>
              <w:t>/g</w:t>
            </w:r>
          </w:p>
        </w:tc>
        <w:tc>
          <w:tcPr>
            <w:tcW w:w="1290" w:type="dxa"/>
            <w:gridSpan w:val="2"/>
          </w:tcPr>
          <w:p>
            <w:pPr>
              <w:jc w:val="center"/>
              <w:rPr>
                <w:b/>
              </w:rPr>
            </w:pPr>
          </w:p>
        </w:tc>
        <w:tc>
          <w:tcPr>
            <w:tcW w:w="1257" w:type="dxa"/>
          </w:tcPr>
          <w:p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 w:val="continue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5" w:hRule="atLeast"/>
          <w:jc w:val="center"/>
        </w:trPr>
        <w:tc>
          <w:tcPr>
            <w:tcW w:w="1936" w:type="dxa"/>
            <w:vMerge w:val="continue"/>
          </w:tcPr>
          <w:p>
            <w:pPr>
              <w:jc w:val="left"/>
              <w:rPr>
                <w:b/>
              </w:rPr>
            </w:pPr>
          </w:p>
        </w:tc>
        <w:tc>
          <w:tcPr>
            <w:tcW w:w="2742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</w:rPr>
            </w:pPr>
            <w:r>
              <w:rPr>
                <w:rFonts w:hint="eastAsia"/>
              </w:rPr>
              <w:t xml:space="preserve">含砂量 </w:t>
            </w:r>
            <w:r>
              <w:t>/</w:t>
            </w:r>
            <w:r>
              <w:rPr>
                <w:rFonts w:hint="eastAsia"/>
              </w:rPr>
              <w:t>%</w:t>
            </w:r>
          </w:p>
        </w:tc>
        <w:tc>
          <w:tcPr>
            <w:tcW w:w="1290" w:type="dxa"/>
            <w:gridSpan w:val="2"/>
          </w:tcPr>
          <w:p>
            <w:pPr>
              <w:jc w:val="center"/>
              <w:rPr>
                <w:b/>
              </w:rPr>
            </w:pPr>
          </w:p>
        </w:tc>
        <w:tc>
          <w:tcPr>
            <w:tcW w:w="1257" w:type="dxa"/>
          </w:tcPr>
          <w:p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 w:val="continue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936" w:type="dxa"/>
            <w:vMerge w:val="continue"/>
          </w:tcPr>
          <w:p>
            <w:pPr>
              <w:jc w:val="left"/>
              <w:rPr>
                <w:b/>
              </w:rPr>
            </w:pPr>
          </w:p>
        </w:tc>
        <w:tc>
          <w:tcPr>
            <w:tcW w:w="6706" w:type="dxa"/>
            <w:gridSpan w:val="6"/>
          </w:tcPr>
          <w:p>
            <w:pPr>
              <w:jc w:val="center"/>
              <w:rPr>
                <w:b/>
              </w:rPr>
            </w:pPr>
            <m:oMath>
              <m:r>
                <m:rPr>
                  <m:sty m:val="p"/>
                </m:rPr>
                <w:rPr>
                  <w:rFonts w:ascii="Cambria Math" w:hAnsi="Cambria Math" w:cs="Cambria Math"/>
                  <w:sz w:val="18"/>
                  <w:szCs w:val="18"/>
                </w:rPr>
                <m:t>含砂量</m:t>
              </m:r>
              <m:r>
                <m:rPr>
                  <m:sty m:val="p"/>
                </m:rPr>
                <w:rPr>
                  <w:rFonts w:hint="eastAsia" w:ascii="Cambria Math" w:hAnsi="Cambria Math" w:cs="Cambria Math"/>
                  <w:sz w:val="18"/>
                  <w:szCs w:val="18"/>
                </w:rPr>
                <m:t>（%）</m:t>
              </m:r>
              <m:r>
                <m:rPr>
                  <m:sty m:val="p"/>
                </m:rPr>
                <w:rPr>
                  <w:rFonts w:ascii="Cambria Math" w:hAnsi="Cambria Math" w:cs="Cambria Math"/>
                  <w:sz w:val="18"/>
                  <w:szCs w:val="1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sz w:val="18"/>
                      <w:szCs w:val="1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Cambria Math"/>
                          <w:sz w:val="18"/>
                          <w:szCs w:val="18"/>
                        </w:rPr>
                      </m:ctrlPr>
                    </m:sSubPr>
                    <m:e>
                      <m:r>
                        <m:rPr/>
                        <w:rPr>
                          <w:rFonts w:ascii="Cambria Math" w:hAnsi="Cambria Math" w:cs="Cambria Math"/>
                          <w:sz w:val="18"/>
                          <w:szCs w:val="18"/>
                        </w:rPr>
                        <m:t>m</m:t>
                      </m:r>
                      <m:ctrlPr>
                        <w:rPr>
                          <w:rFonts w:ascii="Cambria Math" w:hAnsi="Cambria Math" w:cs="Cambria Math"/>
                          <w:sz w:val="18"/>
                          <w:szCs w:val="18"/>
                        </w:rPr>
                      </m:ctrlPr>
                    </m:e>
                    <m:sub>
                      <m:r>
                        <m:rPr/>
                        <w:rPr>
                          <w:rFonts w:ascii="Cambria Math" w:hAnsi="Cambria Math" w:cs="Cambria Math"/>
                          <w:sz w:val="18"/>
                          <w:szCs w:val="18"/>
                        </w:rPr>
                        <m:t>1</m:t>
                      </m:r>
                      <m:ctrlPr>
                        <w:rPr>
                          <w:rFonts w:ascii="Cambria Math" w:hAnsi="Cambria Math" w:cs="Cambria Math"/>
                          <w:sz w:val="18"/>
                          <w:szCs w:val="18"/>
                        </w:rPr>
                      </m:ctrlPr>
                    </m:sub>
                  </m:sSub>
                  <m:r>
                    <m:rPr/>
                    <w:rPr>
                      <w:rFonts w:ascii="Cambria Math" w:hAnsi="Cambria Math" w:cs="Cambria Math"/>
                      <w:sz w:val="18"/>
                      <w:szCs w:val="18"/>
                    </w:rPr>
                    <m:t>−</m:t>
                  </m:r>
                  <m:sSub>
                    <m:sSubPr>
                      <m:ctrlPr>
                        <w:rPr>
                          <w:rFonts w:ascii="Cambria Math" w:hAnsi="Cambria Math" w:cs="Cambria Math"/>
                          <w:i/>
                          <w:sz w:val="18"/>
                          <w:szCs w:val="18"/>
                        </w:rPr>
                      </m:ctrlPr>
                    </m:sSubPr>
                    <m:e>
                      <m:r>
                        <m:rPr/>
                        <w:rPr>
                          <w:rFonts w:ascii="Cambria Math" w:hAnsi="Cambria Math" w:cs="Cambria Math"/>
                          <w:sz w:val="18"/>
                          <w:szCs w:val="18"/>
                        </w:rPr>
                        <m:t>m</m:t>
                      </m:r>
                      <m:ctrlPr>
                        <w:rPr>
                          <w:rFonts w:ascii="Cambria Math" w:hAnsi="Cambria Math" w:cs="Cambria Math"/>
                          <w:i/>
                          <w:sz w:val="18"/>
                          <w:szCs w:val="18"/>
                        </w:rPr>
                      </m:ctrlPr>
                    </m:e>
                    <m:sub>
                      <m:r>
                        <m:rPr/>
                        <w:rPr>
                          <w:rFonts w:ascii="Cambria Math" w:hAnsi="Cambria Math" w:cs="Cambria Math"/>
                          <w:sz w:val="18"/>
                          <w:szCs w:val="18"/>
                        </w:rPr>
                        <m:t>0</m:t>
                      </m:r>
                      <m:ctrlPr>
                        <w:rPr>
                          <w:rFonts w:ascii="Cambria Math" w:hAnsi="Cambria Math" w:cs="Cambria Math"/>
                          <w:i/>
                          <w:sz w:val="18"/>
                          <w:szCs w:val="18"/>
                        </w:rPr>
                      </m:ctrlPr>
                    </m:sub>
                  </m:sSub>
                  <m:ctrlPr>
                    <w:rPr>
                      <w:rFonts w:ascii="Cambria Math" w:hAnsi="Cambria Math"/>
                      <w:sz w:val="18"/>
                      <w:szCs w:val="18"/>
                    </w:rPr>
                  </m:ctrlP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18"/>
                      <w:szCs w:val="18"/>
                    </w:rPr>
                    <m:t>m</m:t>
                  </m:r>
                  <m:ctrlPr>
                    <w:rPr>
                      <w:rFonts w:ascii="Cambria Math" w:hAnsi="Cambria Math"/>
                      <w:sz w:val="18"/>
                      <w:szCs w:val="18"/>
                    </w:rPr>
                  </m:ctrlPr>
                </m:den>
              </m:f>
              <m:r>
                <m:rPr/>
                <w:rPr>
                  <w:rFonts w:hint="eastAsia" w:ascii="Cambria Math" w:hAnsi="Cambria Math"/>
                  <w:sz w:val="18"/>
                  <w:szCs w:val="18"/>
                </w:rPr>
                <m:t>×</m:t>
              </m:r>
              <m:r>
                <m:rPr/>
                <w:rPr>
                  <w:rFonts w:ascii="Cambria Math" w:hAnsi="Cambria Math"/>
                  <w:sz w:val="18"/>
                  <w:szCs w:val="18"/>
                </w:rPr>
                <m:t>100</m:t>
              </m:r>
            </m:oMath>
            <w:r>
              <w:rPr>
                <w:rFonts w:hint="eastAsia" w:ascii="宋体" w:hAnsi="宋体" w:eastAsia="宋体" w:cs="Times New Roman"/>
                <w:position w:val="-30"/>
                <w:szCs w:val="21"/>
              </w:rPr>
              <w:t xml:space="preserve">     </w:t>
            </w:r>
            <w:r>
              <w:rPr>
                <w:rFonts w:hint="eastAsia"/>
              </w:rPr>
              <w:t>双试验允许差≤0</w:t>
            </w:r>
            <w:r>
              <w:t>.005</w:t>
            </w:r>
            <w:r>
              <w:rPr>
                <w:rFonts w:hint="eastAsia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936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  <w:r>
              <w:rPr>
                <w:rFonts w:hint="eastAsia" w:ascii="宋体" w:hAnsi="宋体" w:eastAsia="宋体"/>
                <w:b/>
                <w:bCs/>
              </w:rPr>
              <w:t>磁性金属物</w:t>
            </w:r>
          </w:p>
          <w:p>
            <w:pPr>
              <w:jc w:val="center"/>
              <w:rPr>
                <w:b/>
              </w:rPr>
            </w:pPr>
            <w:r>
              <w:t>GB/T 5509-2008</w:t>
            </w:r>
          </w:p>
        </w:tc>
        <w:tc>
          <w:tcPr>
            <w:tcW w:w="2742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基础量值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</w:p>
        </w:tc>
        <w:tc>
          <w:tcPr>
            <w:tcW w:w="1257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eastAsia="宋体"/>
                <w:b/>
              </w:rPr>
            </w:pPr>
            <w:r>
              <w:rPr>
                <w:rFonts w:hint="eastAsia" w:ascii="宋体" w:hAnsi="宋体" w:eastAsia="宋体"/>
                <w:b/>
                <w:bCs/>
              </w:rPr>
              <w:t>检验结果/</w:t>
            </w:r>
            <w:r>
              <w:rPr>
                <w:rFonts w:hint="eastAsia" w:ascii="宋体" w:hAnsi="宋体" w:eastAsia="宋体"/>
                <w:b/>
              </w:rPr>
              <w:t xml:space="preserve"> (g/kg)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936" w:type="dxa"/>
            <w:vMerge w:val="continue"/>
          </w:tcPr>
          <w:p>
            <w:pPr>
              <w:jc w:val="left"/>
              <w:rPr>
                <w:b/>
              </w:rPr>
            </w:pPr>
          </w:p>
        </w:tc>
        <w:tc>
          <w:tcPr>
            <w:tcW w:w="2742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试样质量</w:t>
            </w:r>
            <w:r>
              <w:rPr>
                <w:sz w:val="18"/>
                <w:szCs w:val="18"/>
              </w:rPr>
              <w:t>m</w:t>
            </w:r>
            <w:r>
              <w:rPr>
                <w:rFonts w:ascii="宋体" w:hAnsi="宋体" w:eastAsia="宋体"/>
                <w:sz w:val="18"/>
                <w:szCs w:val="18"/>
              </w:rPr>
              <w:t>/g</w:t>
            </w:r>
          </w:p>
        </w:tc>
        <w:tc>
          <w:tcPr>
            <w:tcW w:w="1290" w:type="dxa"/>
            <w:gridSpan w:val="2"/>
          </w:tcPr>
          <w:p>
            <w:pPr>
              <w:jc w:val="center"/>
              <w:rPr>
                <w:b/>
              </w:rPr>
            </w:pPr>
          </w:p>
        </w:tc>
        <w:tc>
          <w:tcPr>
            <w:tcW w:w="1257" w:type="dxa"/>
          </w:tcPr>
          <w:p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 w:val="restart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936" w:type="dxa"/>
            <w:vMerge w:val="continue"/>
          </w:tcPr>
          <w:p>
            <w:pPr>
              <w:jc w:val="left"/>
              <w:rPr>
                <w:b/>
              </w:rPr>
            </w:pPr>
          </w:p>
        </w:tc>
        <w:tc>
          <w:tcPr>
            <w:tcW w:w="2742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称量纸与磁性金属物质量</w:t>
            </w:r>
            <w:r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  <w:vertAlign w:val="subscript"/>
              </w:rPr>
              <w:t>1</w:t>
            </w:r>
            <w:r>
              <w:rPr>
                <w:rFonts w:ascii="宋体" w:hAnsi="宋体" w:eastAsia="宋体"/>
                <w:sz w:val="18"/>
                <w:szCs w:val="18"/>
              </w:rPr>
              <w:t>/g</w:t>
            </w:r>
            <w:r>
              <w:rPr>
                <w:rFonts w:hint="eastAsia" w:ascii="宋体" w:hAnsi="宋体" w:eastAsia="宋体"/>
                <w:sz w:val="18"/>
                <w:szCs w:val="18"/>
              </w:rPr>
              <w:t xml:space="preserve"> </w:t>
            </w:r>
          </w:p>
        </w:tc>
        <w:tc>
          <w:tcPr>
            <w:tcW w:w="1290" w:type="dxa"/>
            <w:gridSpan w:val="2"/>
          </w:tcPr>
          <w:p>
            <w:pPr>
              <w:jc w:val="center"/>
              <w:rPr>
                <w:b/>
              </w:rPr>
            </w:pPr>
          </w:p>
        </w:tc>
        <w:tc>
          <w:tcPr>
            <w:tcW w:w="1257" w:type="dxa"/>
          </w:tcPr>
          <w:p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 w:val="continue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936" w:type="dxa"/>
            <w:vMerge w:val="continue"/>
          </w:tcPr>
          <w:p>
            <w:pPr>
              <w:jc w:val="left"/>
              <w:rPr>
                <w:b/>
              </w:rPr>
            </w:pPr>
          </w:p>
        </w:tc>
        <w:tc>
          <w:tcPr>
            <w:tcW w:w="2742" w:type="dxa"/>
            <w:gridSpan w:val="2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称量纸质量</w:t>
            </w:r>
            <w:r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  <w:vertAlign w:val="subscript"/>
              </w:rPr>
              <w:t>0</w:t>
            </w:r>
            <w:r>
              <w:rPr>
                <w:rFonts w:ascii="宋体" w:hAnsi="宋体" w:eastAsia="宋体"/>
                <w:sz w:val="18"/>
                <w:szCs w:val="18"/>
              </w:rPr>
              <w:t>/g</w:t>
            </w:r>
          </w:p>
        </w:tc>
        <w:tc>
          <w:tcPr>
            <w:tcW w:w="1290" w:type="dxa"/>
            <w:gridSpan w:val="2"/>
          </w:tcPr>
          <w:p>
            <w:pPr>
              <w:jc w:val="center"/>
              <w:rPr>
                <w:b/>
              </w:rPr>
            </w:pPr>
          </w:p>
        </w:tc>
        <w:tc>
          <w:tcPr>
            <w:tcW w:w="1257" w:type="dxa"/>
          </w:tcPr>
          <w:p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 w:val="continue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936" w:type="dxa"/>
            <w:vMerge w:val="continue"/>
          </w:tcPr>
          <w:p>
            <w:pPr>
              <w:jc w:val="left"/>
              <w:rPr>
                <w:b/>
              </w:rPr>
            </w:pPr>
          </w:p>
        </w:tc>
        <w:tc>
          <w:tcPr>
            <w:tcW w:w="2742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磁性金属物含量</w:t>
            </w:r>
            <w:r>
              <w:rPr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g/kg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290" w:type="dxa"/>
            <w:gridSpan w:val="2"/>
          </w:tcPr>
          <w:p>
            <w:pPr>
              <w:jc w:val="center"/>
              <w:rPr>
                <w:b/>
              </w:rPr>
            </w:pPr>
          </w:p>
        </w:tc>
        <w:tc>
          <w:tcPr>
            <w:tcW w:w="1257" w:type="dxa"/>
          </w:tcPr>
          <w:p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 w:val="continue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5" w:hRule="atLeast"/>
          <w:jc w:val="center"/>
        </w:trPr>
        <w:tc>
          <w:tcPr>
            <w:tcW w:w="1936" w:type="dxa"/>
            <w:vMerge w:val="continue"/>
          </w:tcPr>
          <w:p>
            <w:pPr>
              <w:jc w:val="left"/>
              <w:rPr>
                <w:b/>
              </w:rPr>
            </w:pPr>
          </w:p>
        </w:tc>
        <w:tc>
          <w:tcPr>
            <w:tcW w:w="6706" w:type="dxa"/>
            <w:gridSpan w:val="6"/>
          </w:tcPr>
          <w:p>
            <w:pPr>
              <w:jc w:val="left"/>
              <w:rPr>
                <w:b/>
              </w:rPr>
            </w:pPr>
            <m:oMath>
              <m:r>
                <m:rPr>
                  <m:sty m:val="p"/>
                </m:rPr>
                <w:rPr>
                  <w:rFonts w:ascii="Cambria Math" w:hAnsi="Cambria Math" w:cs="宋体"/>
                  <w:sz w:val="18"/>
                  <w:szCs w:val="18"/>
                </w:rPr>
                <m:t>磁性金属物</m:t>
              </m:r>
              <m:d>
                <m:dPr>
                  <m:begChr m:val="（"/>
                  <m:endChr m:val="）"/>
                  <m:ctrlPr>
                    <w:rPr>
                      <w:rFonts w:ascii="Cambria Math" w:hAnsi="Cambria Math" w:cs="宋体"/>
                      <w:sz w:val="18"/>
                      <w:szCs w:val="1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宋体"/>
                      <w:sz w:val="18"/>
                      <w:szCs w:val="18"/>
                    </w:rPr>
                    <m:t>g/</m:t>
                  </m:r>
                  <m:r>
                    <m:rPr>
                      <m:sty m:val="p"/>
                    </m:rPr>
                    <w:rPr>
                      <w:rFonts w:hint="eastAsia" w:ascii="Cambria Math" w:hAnsi="Cambria Math" w:cs="宋体"/>
                      <w:sz w:val="18"/>
                      <w:szCs w:val="18"/>
                    </w:rPr>
                    <m:t>k</m:t>
                  </m:r>
                  <m:r>
                    <m:rPr>
                      <m:sty m:val="p"/>
                    </m:rPr>
                    <w:rPr>
                      <w:rFonts w:ascii="Cambria Math" w:hAnsi="Cambria Math" w:cs="宋体"/>
                      <w:sz w:val="18"/>
                      <w:szCs w:val="18"/>
                    </w:rPr>
                    <m:t>g</m:t>
                  </m:r>
                  <m:ctrlPr>
                    <w:rPr>
                      <w:rFonts w:ascii="Cambria Math" w:hAnsi="Cambria Math" w:cs="宋体"/>
                      <w:sz w:val="18"/>
                      <w:szCs w:val="18"/>
                    </w:rPr>
                  </m:ctrlPr>
                </m:e>
              </m:d>
              <m:r>
                <m:rPr/>
                <w:rPr>
                  <w:rFonts w:ascii="Cambria Math" w:hAnsi="Cambria Math" w:cs="宋体"/>
                  <w:sz w:val="18"/>
                  <w:szCs w:val="1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sz w:val="18"/>
                      <w:szCs w:val="1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Cambria Math"/>
                          <w:i/>
                          <w:sz w:val="18"/>
                          <w:szCs w:val="18"/>
                        </w:rPr>
                      </m:ctrlPr>
                    </m:sSubPr>
                    <m:e>
                      <m:r>
                        <m:rPr/>
                        <w:rPr>
                          <w:rFonts w:ascii="Cambria Math" w:hAnsi="Cambria Math" w:cs="Cambria Math"/>
                          <w:sz w:val="18"/>
                          <w:szCs w:val="18"/>
                        </w:rPr>
                        <m:t>m</m:t>
                      </m:r>
                      <m:ctrlPr>
                        <w:rPr>
                          <w:rFonts w:ascii="Cambria Math" w:hAnsi="Cambria Math" w:cs="Cambria Math"/>
                          <w:i/>
                          <w:sz w:val="18"/>
                          <w:szCs w:val="18"/>
                        </w:rPr>
                      </m:ctrlPr>
                    </m:e>
                    <m:sub>
                      <m:r>
                        <m:rPr/>
                        <w:rPr>
                          <w:rFonts w:ascii="Cambria Math" w:hAnsi="Cambria Math" w:cs="Cambria Math"/>
                          <w:sz w:val="18"/>
                          <w:szCs w:val="18"/>
                        </w:rPr>
                        <m:t>1</m:t>
                      </m:r>
                      <m:ctrlPr>
                        <w:rPr>
                          <w:rFonts w:ascii="Cambria Math" w:hAnsi="Cambria Math" w:cs="Cambria Math"/>
                          <w:i/>
                          <w:sz w:val="18"/>
                          <w:szCs w:val="18"/>
                        </w:rPr>
                      </m:ctrlPr>
                    </m:sub>
                  </m:sSub>
                  <m:r>
                    <m:rPr/>
                    <w:rPr>
                      <w:rFonts w:ascii="Cambria Math" w:hAnsi="Cambria Math" w:cs="Cambria Math"/>
                      <w:sz w:val="18"/>
                      <w:szCs w:val="18"/>
                    </w:rPr>
                    <m:t>−</m:t>
                  </m:r>
                  <m:sSub>
                    <m:sSubPr>
                      <m:ctrlPr>
                        <w:rPr>
                          <w:rFonts w:ascii="Cambria Math" w:hAnsi="Cambria Math" w:cs="Cambria Math"/>
                          <w:i/>
                          <w:sz w:val="18"/>
                          <w:szCs w:val="18"/>
                        </w:rPr>
                      </m:ctrlPr>
                    </m:sSubPr>
                    <m:e>
                      <m:r>
                        <m:rPr/>
                        <w:rPr>
                          <w:rFonts w:ascii="Cambria Math" w:hAnsi="Cambria Math" w:cs="Cambria Math"/>
                          <w:sz w:val="18"/>
                          <w:szCs w:val="18"/>
                        </w:rPr>
                        <m:t>m</m:t>
                      </m:r>
                      <m:ctrlPr>
                        <w:rPr>
                          <w:rFonts w:ascii="Cambria Math" w:hAnsi="Cambria Math" w:cs="Cambria Math"/>
                          <w:i/>
                          <w:sz w:val="18"/>
                          <w:szCs w:val="18"/>
                        </w:rPr>
                      </m:ctrlPr>
                    </m:e>
                    <m:sub>
                      <m:r>
                        <m:rPr/>
                        <w:rPr>
                          <w:rFonts w:ascii="Cambria Math" w:hAnsi="Cambria Math" w:cs="Cambria Math"/>
                          <w:sz w:val="18"/>
                          <w:szCs w:val="18"/>
                        </w:rPr>
                        <m:t>0</m:t>
                      </m:r>
                      <m:ctrlPr>
                        <w:rPr>
                          <w:rFonts w:ascii="Cambria Math" w:hAnsi="Cambria Math" w:cs="Cambria Math"/>
                          <w:i/>
                          <w:sz w:val="18"/>
                          <w:szCs w:val="18"/>
                        </w:rPr>
                      </m:ctrlPr>
                    </m:sub>
                  </m:sSub>
                  <m:ctrlPr>
                    <w:rPr>
                      <w:rFonts w:ascii="Cambria Math" w:hAnsi="Cambria Math"/>
                      <w:sz w:val="18"/>
                      <w:szCs w:val="18"/>
                    </w:rPr>
                  </m:ctrlP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18"/>
                      <w:szCs w:val="18"/>
                    </w:rPr>
                    <m:t>m</m:t>
                  </m:r>
                  <m:ctrlPr>
                    <w:rPr>
                      <w:rFonts w:ascii="Cambria Math" w:hAnsi="Cambria Math"/>
                      <w:sz w:val="18"/>
                      <w:szCs w:val="18"/>
                    </w:rPr>
                  </m:ctrlPr>
                </m:den>
              </m:f>
              <m:r>
                <m:rPr/>
                <w:rPr>
                  <w:rFonts w:hint="eastAsia" w:ascii="Cambria Math" w:hAnsi="Cambria Math"/>
                  <w:sz w:val="18"/>
                  <w:szCs w:val="18"/>
                </w:rPr>
                <m:t>×</m:t>
              </m:r>
              <m:r>
                <m:rPr/>
                <w:rPr>
                  <w:rFonts w:ascii="Cambria Math" w:hAnsi="Cambria Math"/>
                  <w:sz w:val="18"/>
                  <w:szCs w:val="18"/>
                </w:rPr>
                <m:t>1000</m:t>
              </m:r>
            </m:oMath>
            <w:r>
              <w:rPr>
                <w:rFonts w:hint="eastAsia" w:ascii="宋体" w:hAnsi="宋体" w:eastAsia="宋体" w:cs="Times New Roman"/>
                <w:position w:val="-30"/>
                <w:szCs w:val="21"/>
              </w:rPr>
              <w:t xml:space="preserve">    </w:t>
            </w:r>
            <w:r>
              <w:rPr>
                <w:rFonts w:ascii="宋体" w:hAnsi="宋体" w:eastAsia="宋体" w:cs="Times New Roman"/>
                <w:position w:val="-30"/>
                <w:szCs w:val="21"/>
              </w:rPr>
              <w:t xml:space="preserve">     </w:t>
            </w:r>
            <w:r>
              <w:rPr>
                <w:rFonts w:ascii="宋体" w:hAnsi="宋体" w:eastAsia="宋体" w:cs="Times New Roman"/>
                <w:position w:val="-3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测定值以高值为结果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936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  <w:r>
              <w:rPr>
                <w:rFonts w:hint="eastAsia" w:ascii="宋体" w:hAnsi="宋体" w:eastAsia="宋体"/>
                <w:b/>
                <w:bCs/>
              </w:rPr>
              <w:t>降落数值</w:t>
            </w:r>
          </w:p>
          <w:p>
            <w:pPr>
              <w:jc w:val="center"/>
              <w:rPr>
                <w:b/>
              </w:rPr>
            </w:pPr>
            <w:r>
              <w:t>GB/T 10361-2008</w:t>
            </w:r>
          </w:p>
        </w:tc>
        <w:tc>
          <w:tcPr>
            <w:tcW w:w="2742" w:type="dxa"/>
            <w:gridSpan w:val="2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基础量值</w:t>
            </w:r>
          </w:p>
        </w:tc>
        <w:tc>
          <w:tcPr>
            <w:tcW w:w="1290" w:type="dxa"/>
            <w:gridSpan w:val="2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</w:p>
        </w:tc>
        <w:tc>
          <w:tcPr>
            <w:tcW w:w="1257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</w:p>
        </w:tc>
        <w:tc>
          <w:tcPr>
            <w:tcW w:w="1417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 w:ascii="宋体" w:hAnsi="宋体" w:eastAsia="宋体"/>
                <w:b/>
                <w:bCs/>
              </w:rPr>
              <w:t>检验结果/</w:t>
            </w:r>
            <w:r>
              <w:rPr>
                <w:rFonts w:ascii="宋体" w:hAnsi="宋体" w:eastAsia="宋体"/>
                <w:b/>
                <w:bCs/>
              </w:rPr>
              <w:t>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936" w:type="dxa"/>
            <w:vMerge w:val="continue"/>
          </w:tcPr>
          <w:p>
            <w:pPr>
              <w:jc w:val="left"/>
              <w:rPr>
                <w:b/>
              </w:rPr>
            </w:pPr>
          </w:p>
        </w:tc>
        <w:tc>
          <w:tcPr>
            <w:tcW w:w="2742" w:type="dxa"/>
            <w:gridSpan w:val="2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水分含量/%</w:t>
            </w:r>
          </w:p>
        </w:tc>
        <w:tc>
          <w:tcPr>
            <w:tcW w:w="1290" w:type="dxa"/>
            <w:gridSpan w:val="2"/>
          </w:tcPr>
          <w:p>
            <w:pPr>
              <w:jc w:val="center"/>
              <w:rPr>
                <w:b/>
              </w:rPr>
            </w:pPr>
          </w:p>
        </w:tc>
        <w:tc>
          <w:tcPr>
            <w:tcW w:w="1257" w:type="dxa"/>
          </w:tcPr>
          <w:p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 w:val="restart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5" w:hRule="atLeast"/>
          <w:jc w:val="center"/>
        </w:trPr>
        <w:tc>
          <w:tcPr>
            <w:tcW w:w="1936" w:type="dxa"/>
            <w:vMerge w:val="continue"/>
          </w:tcPr>
          <w:p>
            <w:pPr>
              <w:jc w:val="left"/>
              <w:rPr>
                <w:b/>
              </w:rPr>
            </w:pPr>
          </w:p>
        </w:tc>
        <w:tc>
          <w:tcPr>
            <w:tcW w:w="2742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相当于</w:t>
            </w:r>
            <w:r>
              <w:rPr>
                <w:szCs w:val="21"/>
              </w:rPr>
              <w:t>含水量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5</w:t>
            </w:r>
            <w:r>
              <w:rPr>
                <w:rFonts w:hint="eastAsia"/>
                <w:szCs w:val="21"/>
              </w:rPr>
              <w:t>%</w:t>
            </w:r>
            <w:r>
              <w:rPr>
                <w:szCs w:val="21"/>
              </w:rPr>
              <w:t>的</w:t>
            </w:r>
            <w:r>
              <w:rPr>
                <w:rFonts w:hint="eastAsia"/>
                <w:szCs w:val="21"/>
              </w:rPr>
              <w:t>7</w:t>
            </w:r>
            <w:r>
              <w:rPr>
                <w:szCs w:val="21"/>
              </w:rPr>
              <w:t>g试样量</w:t>
            </w:r>
            <w:r>
              <w:rPr>
                <w:rFonts w:ascii="宋体" w:hAnsi="宋体" w:eastAsia="宋体"/>
                <w:szCs w:val="21"/>
              </w:rPr>
              <w:t>/g</w:t>
            </w:r>
          </w:p>
        </w:tc>
        <w:tc>
          <w:tcPr>
            <w:tcW w:w="1290" w:type="dxa"/>
            <w:gridSpan w:val="2"/>
          </w:tcPr>
          <w:p>
            <w:pPr>
              <w:jc w:val="center"/>
              <w:rPr>
                <w:b/>
              </w:rPr>
            </w:pPr>
          </w:p>
        </w:tc>
        <w:tc>
          <w:tcPr>
            <w:tcW w:w="1257" w:type="dxa"/>
          </w:tcPr>
          <w:p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 w:val="continue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936" w:type="dxa"/>
            <w:vMerge w:val="continue"/>
          </w:tcPr>
          <w:p>
            <w:pPr>
              <w:jc w:val="left"/>
              <w:rPr>
                <w:b/>
              </w:rPr>
            </w:pPr>
          </w:p>
        </w:tc>
        <w:tc>
          <w:tcPr>
            <w:tcW w:w="2742" w:type="dxa"/>
            <w:gridSpan w:val="2"/>
            <w:vAlign w:val="center"/>
          </w:tcPr>
          <w:p>
            <w:r>
              <w:t>测定结果</w:t>
            </w:r>
            <w:r>
              <w:rPr>
                <w:rFonts w:hint="eastAsia"/>
              </w:rPr>
              <w:t>/</w:t>
            </w:r>
            <w:r>
              <w:t>s</w:t>
            </w:r>
          </w:p>
        </w:tc>
        <w:tc>
          <w:tcPr>
            <w:tcW w:w="1290" w:type="dxa"/>
            <w:gridSpan w:val="2"/>
          </w:tcPr>
          <w:p>
            <w:pPr>
              <w:jc w:val="center"/>
              <w:rPr>
                <w:b/>
              </w:rPr>
            </w:pPr>
          </w:p>
        </w:tc>
        <w:tc>
          <w:tcPr>
            <w:tcW w:w="1257" w:type="dxa"/>
          </w:tcPr>
          <w:p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 w:val="continue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936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  <w:r>
              <w:rPr>
                <w:rFonts w:ascii="宋体" w:hAnsi="宋体" w:eastAsia="宋体"/>
                <w:b/>
                <w:bCs/>
              </w:rPr>
              <w:t>粉质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</w:rPr>
              <w:t>G</w:t>
            </w:r>
            <w:r>
              <w:t>B/T 14614-2019</w:t>
            </w:r>
          </w:p>
        </w:tc>
        <w:tc>
          <w:tcPr>
            <w:tcW w:w="2742" w:type="dxa"/>
            <w:gridSpan w:val="2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基础量值</w:t>
            </w:r>
          </w:p>
        </w:tc>
        <w:tc>
          <w:tcPr>
            <w:tcW w:w="1290" w:type="dxa"/>
            <w:gridSpan w:val="2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</w:p>
        </w:tc>
        <w:tc>
          <w:tcPr>
            <w:tcW w:w="1257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</w:p>
        </w:tc>
        <w:tc>
          <w:tcPr>
            <w:tcW w:w="1417" w:type="dxa"/>
            <w:vMerge w:val="restart"/>
          </w:tcPr>
          <w:p>
            <w:pPr>
              <w:jc w:val="center"/>
              <w:rPr>
                <w:rFonts w:ascii="宋体" w:hAnsi="宋体" w:eastAsia="宋体"/>
                <w:bCs/>
              </w:rPr>
            </w:pPr>
          </w:p>
          <w:p>
            <w:pPr>
              <w:jc w:val="center"/>
              <w:rPr>
                <w:b/>
              </w:rPr>
            </w:pPr>
            <w:r>
              <w:rPr>
                <w:rFonts w:hint="eastAsia" w:ascii="宋体" w:hAnsi="宋体" w:eastAsia="宋体"/>
                <w:b/>
                <w:bCs/>
              </w:rPr>
              <w:t>检验结果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1936" w:type="dxa"/>
            <w:vMerge w:val="continue"/>
          </w:tcPr>
          <w:p>
            <w:pPr>
              <w:jc w:val="left"/>
              <w:rPr>
                <w:b/>
              </w:rPr>
            </w:pPr>
          </w:p>
        </w:tc>
        <w:tc>
          <w:tcPr>
            <w:tcW w:w="2742" w:type="dxa"/>
            <w:gridSpan w:val="2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水分含量(%</w:t>
            </w:r>
            <w:r>
              <w:t>)</w:t>
            </w:r>
          </w:p>
        </w:tc>
        <w:tc>
          <w:tcPr>
            <w:tcW w:w="1290" w:type="dxa"/>
            <w:gridSpan w:val="2"/>
          </w:tcPr>
          <w:p>
            <w:pPr>
              <w:jc w:val="center"/>
              <w:rPr>
                <w:b/>
              </w:rPr>
            </w:pPr>
          </w:p>
        </w:tc>
        <w:tc>
          <w:tcPr>
            <w:tcW w:w="1257" w:type="dxa"/>
          </w:tcPr>
          <w:p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 w:val="continue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936" w:type="dxa"/>
            <w:vMerge w:val="continue"/>
          </w:tcPr>
          <w:p>
            <w:pPr>
              <w:jc w:val="left"/>
              <w:rPr>
                <w:b/>
              </w:rPr>
            </w:pPr>
          </w:p>
        </w:tc>
        <w:tc>
          <w:tcPr>
            <w:tcW w:w="2742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bCs/>
              </w:rPr>
            </w:pPr>
            <w:r>
              <w:rPr>
                <w:rFonts w:hint="eastAsia"/>
              </w:rPr>
              <w:t>称样量</w:t>
            </w:r>
            <w:r>
              <w:rPr>
                <w:rFonts w:hint="eastAsia" w:ascii="宋体" w:hAnsi="宋体" w:eastAsia="宋体"/>
              </w:rPr>
              <w:t>/</w:t>
            </w:r>
            <w:r>
              <w:rPr>
                <w:rFonts w:ascii="宋体" w:hAnsi="宋体" w:eastAsia="宋体"/>
              </w:rPr>
              <w:t>g</w:t>
            </w:r>
          </w:p>
        </w:tc>
        <w:tc>
          <w:tcPr>
            <w:tcW w:w="1290" w:type="dxa"/>
            <w:gridSpan w:val="2"/>
          </w:tcPr>
          <w:p>
            <w:pPr>
              <w:jc w:val="center"/>
              <w:rPr>
                <w:b/>
              </w:rPr>
            </w:pPr>
          </w:p>
        </w:tc>
        <w:tc>
          <w:tcPr>
            <w:tcW w:w="1257" w:type="dxa"/>
          </w:tcPr>
          <w:p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 w:val="continue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936" w:type="dxa"/>
            <w:vMerge w:val="continue"/>
          </w:tcPr>
          <w:p>
            <w:pPr>
              <w:jc w:val="left"/>
              <w:rPr>
                <w:b/>
              </w:rPr>
            </w:pPr>
          </w:p>
        </w:tc>
        <w:tc>
          <w:tcPr>
            <w:tcW w:w="2742" w:type="dxa"/>
            <w:gridSpan w:val="2"/>
            <w:vAlign w:val="center"/>
          </w:tcPr>
          <w:p>
            <w:r>
              <w:rPr>
                <w:rFonts w:hint="eastAsia" w:ascii="宋体" w:hAnsi="宋体" w:cs="宋体"/>
                <w:spacing w:val="-20"/>
                <w:kern w:val="0"/>
                <w:szCs w:val="21"/>
              </w:rPr>
              <w:t>粉质吸水率</w:t>
            </w:r>
            <w:r>
              <w:rPr>
                <w:rFonts w:hint="eastAsia"/>
              </w:rPr>
              <w:t>/</w:t>
            </w:r>
            <w:r>
              <w:t>%</w:t>
            </w:r>
          </w:p>
        </w:tc>
        <w:tc>
          <w:tcPr>
            <w:tcW w:w="1290" w:type="dxa"/>
            <w:gridSpan w:val="2"/>
          </w:tcPr>
          <w:p>
            <w:pPr>
              <w:jc w:val="center"/>
              <w:rPr>
                <w:b/>
              </w:rPr>
            </w:pPr>
          </w:p>
        </w:tc>
        <w:tc>
          <w:tcPr>
            <w:tcW w:w="1257" w:type="dxa"/>
          </w:tcPr>
          <w:p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936" w:type="dxa"/>
            <w:vMerge w:val="continue"/>
          </w:tcPr>
          <w:p>
            <w:pPr>
              <w:jc w:val="left"/>
              <w:rPr>
                <w:b/>
              </w:rPr>
            </w:pPr>
          </w:p>
        </w:tc>
        <w:tc>
          <w:tcPr>
            <w:tcW w:w="2742" w:type="dxa"/>
            <w:gridSpan w:val="2"/>
            <w:vAlign w:val="center"/>
          </w:tcPr>
          <w:p>
            <w:r>
              <w:rPr>
                <w:rFonts w:hint="eastAsia" w:ascii="宋体" w:hAnsi="宋体" w:cs="宋体"/>
                <w:spacing w:val="-20"/>
                <w:kern w:val="0"/>
                <w:szCs w:val="21"/>
              </w:rPr>
              <w:t>粉质稳定时间</w:t>
            </w:r>
            <w:r>
              <w:rPr>
                <w:rFonts w:ascii="宋体" w:hAnsi="宋体" w:cs="宋体"/>
                <w:spacing w:val="-20"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spacing w:val="-20"/>
                <w:kern w:val="0"/>
                <w:szCs w:val="21"/>
              </w:rPr>
              <w:t>min</w:t>
            </w:r>
          </w:p>
        </w:tc>
        <w:tc>
          <w:tcPr>
            <w:tcW w:w="1290" w:type="dxa"/>
            <w:gridSpan w:val="2"/>
          </w:tcPr>
          <w:p>
            <w:pPr>
              <w:jc w:val="center"/>
              <w:rPr>
                <w:b/>
              </w:rPr>
            </w:pPr>
          </w:p>
        </w:tc>
        <w:tc>
          <w:tcPr>
            <w:tcW w:w="1257" w:type="dxa"/>
          </w:tcPr>
          <w:p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936" w:type="dxa"/>
            <w:vMerge w:val="continue"/>
          </w:tcPr>
          <w:p>
            <w:pPr>
              <w:jc w:val="left"/>
              <w:rPr>
                <w:b/>
              </w:rPr>
            </w:pPr>
          </w:p>
        </w:tc>
        <w:tc>
          <w:tcPr>
            <w:tcW w:w="2742" w:type="dxa"/>
            <w:gridSpan w:val="2"/>
            <w:vAlign w:val="center"/>
          </w:tcPr>
          <w:p>
            <w:r>
              <w:rPr>
                <w:rFonts w:hint="eastAsia"/>
              </w:rPr>
              <w:t>1</w:t>
            </w:r>
            <w:r>
              <w:t>2分钟弱化度</w:t>
            </w:r>
            <w:r>
              <w:rPr>
                <w:rFonts w:hint="eastAsia"/>
              </w:rPr>
              <w:t>/F</w:t>
            </w:r>
            <w:r>
              <w:t>U</w:t>
            </w:r>
          </w:p>
        </w:tc>
        <w:tc>
          <w:tcPr>
            <w:tcW w:w="1290" w:type="dxa"/>
            <w:gridSpan w:val="2"/>
          </w:tcPr>
          <w:p>
            <w:pPr>
              <w:jc w:val="center"/>
              <w:rPr>
                <w:b/>
              </w:rPr>
            </w:pPr>
          </w:p>
        </w:tc>
        <w:tc>
          <w:tcPr>
            <w:tcW w:w="1257" w:type="dxa"/>
          </w:tcPr>
          <w:p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5" w:hRule="atLeast"/>
          <w:jc w:val="center"/>
        </w:trPr>
        <w:tc>
          <w:tcPr>
            <w:tcW w:w="1936" w:type="dxa"/>
            <w:vMerge w:val="continue"/>
          </w:tcPr>
          <w:p>
            <w:pPr>
              <w:jc w:val="left"/>
              <w:rPr>
                <w:b/>
              </w:rPr>
            </w:pPr>
          </w:p>
        </w:tc>
        <w:tc>
          <w:tcPr>
            <w:tcW w:w="2742" w:type="dxa"/>
            <w:gridSpan w:val="2"/>
            <w:vAlign w:val="center"/>
          </w:tcPr>
          <w:p>
            <w:r>
              <w:rPr>
                <w:rFonts w:hint="eastAsia"/>
              </w:rPr>
              <w:t>质量指数/mm</w:t>
            </w:r>
          </w:p>
        </w:tc>
        <w:tc>
          <w:tcPr>
            <w:tcW w:w="1290" w:type="dxa"/>
            <w:gridSpan w:val="2"/>
          </w:tcPr>
          <w:p>
            <w:pPr>
              <w:jc w:val="center"/>
              <w:rPr>
                <w:b/>
              </w:rPr>
            </w:pPr>
          </w:p>
        </w:tc>
        <w:tc>
          <w:tcPr>
            <w:tcW w:w="1257" w:type="dxa"/>
          </w:tcPr>
          <w:p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936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  <w:r>
              <w:rPr>
                <w:rFonts w:hint="eastAsia" w:ascii="宋体" w:hAnsi="宋体" w:eastAsia="宋体"/>
                <w:b/>
                <w:bCs/>
              </w:rPr>
              <w:t>拉</w:t>
            </w:r>
            <w:r>
              <w:rPr>
                <w:rFonts w:ascii="宋体" w:hAnsi="宋体" w:eastAsia="宋体"/>
                <w:b/>
                <w:bCs/>
              </w:rPr>
              <w:t>伸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</w:rPr>
              <w:t>GB/T 14615-2019</w:t>
            </w:r>
          </w:p>
        </w:tc>
        <w:tc>
          <w:tcPr>
            <w:tcW w:w="2742" w:type="dxa"/>
            <w:gridSpan w:val="2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基础量值</w:t>
            </w:r>
          </w:p>
        </w:tc>
        <w:tc>
          <w:tcPr>
            <w:tcW w:w="1273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</w:p>
        </w:tc>
        <w:tc>
          <w:tcPr>
            <w:tcW w:w="1274" w:type="dxa"/>
            <w:gridSpan w:val="2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</w:p>
        </w:tc>
        <w:tc>
          <w:tcPr>
            <w:tcW w:w="1417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 w:ascii="宋体" w:hAnsi="宋体" w:eastAsia="宋体"/>
                <w:b/>
                <w:bCs/>
              </w:rPr>
              <w:t>检验结果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936" w:type="dxa"/>
            <w:vMerge w:val="continue"/>
          </w:tcPr>
          <w:p>
            <w:pPr>
              <w:jc w:val="left"/>
              <w:rPr>
                <w:b/>
              </w:rPr>
            </w:pPr>
          </w:p>
        </w:tc>
        <w:tc>
          <w:tcPr>
            <w:tcW w:w="1371" w:type="dxa"/>
            <w:vMerge w:val="restart"/>
            <w:vAlign w:val="center"/>
          </w:tcPr>
          <w:p>
            <w:pPr>
              <w:jc w:val="left"/>
            </w:pPr>
            <w:r>
              <w:rPr>
                <w:rFonts w:hint="eastAsia" w:asciiTheme="minorEastAsia" w:hAnsiTheme="minorEastAsia"/>
                <w:szCs w:val="21"/>
              </w:rPr>
              <w:t>最大拉伸阻力/E</w:t>
            </w:r>
            <w:r>
              <w:rPr>
                <w:rFonts w:asciiTheme="minorEastAsia" w:hAnsiTheme="minorEastAsia"/>
                <w:szCs w:val="21"/>
              </w:rPr>
              <w:t>U</w:t>
            </w:r>
          </w:p>
        </w:tc>
        <w:tc>
          <w:tcPr>
            <w:tcW w:w="1371" w:type="dxa"/>
            <w:vAlign w:val="center"/>
          </w:tcPr>
          <w:p>
            <w:pPr>
              <w:jc w:val="left"/>
            </w:pPr>
            <w:r>
              <w:rPr>
                <w:rFonts w:hint="eastAsia" w:asciiTheme="minorEastAsia" w:hAnsiTheme="minorEastAsia"/>
                <w:szCs w:val="21"/>
              </w:rPr>
              <w:t>4</w:t>
            </w:r>
            <w:r>
              <w:rPr>
                <w:rFonts w:asciiTheme="minorEastAsia" w:hAnsiTheme="minorEastAsia"/>
                <w:szCs w:val="21"/>
              </w:rPr>
              <w:t>5min</w:t>
            </w:r>
          </w:p>
        </w:tc>
        <w:tc>
          <w:tcPr>
            <w:tcW w:w="1273" w:type="dxa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4" w:type="dxa"/>
            <w:gridSpan w:val="2"/>
          </w:tcPr>
          <w:p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 w:val="restart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936" w:type="dxa"/>
            <w:vMerge w:val="continue"/>
          </w:tcPr>
          <w:p>
            <w:pPr>
              <w:jc w:val="left"/>
              <w:rPr>
                <w:b/>
              </w:rPr>
            </w:pPr>
          </w:p>
        </w:tc>
        <w:tc>
          <w:tcPr>
            <w:tcW w:w="1371" w:type="dxa"/>
            <w:vMerge w:val="continue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bCs/>
              </w:rPr>
            </w:pPr>
          </w:p>
        </w:tc>
        <w:tc>
          <w:tcPr>
            <w:tcW w:w="1371" w:type="dxa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bCs/>
              </w:rPr>
            </w:pPr>
            <w:r>
              <w:rPr>
                <w:rFonts w:hint="eastAsia" w:asciiTheme="minorEastAsia" w:hAnsiTheme="minorEastAsia"/>
                <w:szCs w:val="21"/>
              </w:rPr>
              <w:t>9</w:t>
            </w:r>
            <w:r>
              <w:rPr>
                <w:rFonts w:asciiTheme="minorEastAsia" w:hAnsiTheme="minorEastAsia"/>
                <w:szCs w:val="21"/>
              </w:rPr>
              <w:t>0min</w:t>
            </w:r>
          </w:p>
        </w:tc>
        <w:tc>
          <w:tcPr>
            <w:tcW w:w="1273" w:type="dxa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4" w:type="dxa"/>
            <w:gridSpan w:val="2"/>
          </w:tcPr>
          <w:p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 w:val="continue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936" w:type="dxa"/>
            <w:vMerge w:val="continue"/>
          </w:tcPr>
          <w:p>
            <w:pPr>
              <w:jc w:val="left"/>
              <w:rPr>
                <w:b/>
              </w:rPr>
            </w:pPr>
          </w:p>
        </w:tc>
        <w:tc>
          <w:tcPr>
            <w:tcW w:w="1371" w:type="dxa"/>
            <w:vMerge w:val="continue"/>
            <w:vAlign w:val="center"/>
          </w:tcPr>
          <w:p/>
        </w:tc>
        <w:tc>
          <w:tcPr>
            <w:tcW w:w="1371" w:type="dxa"/>
            <w:vAlign w:val="center"/>
          </w:tcPr>
          <w:p>
            <w:r>
              <w:rPr>
                <w:rFonts w:hint="eastAsia" w:asciiTheme="minorEastAsia" w:hAnsiTheme="minorEastAsia"/>
                <w:szCs w:val="21"/>
              </w:rPr>
              <w:t>1</w:t>
            </w:r>
            <w:r>
              <w:rPr>
                <w:rFonts w:asciiTheme="minorEastAsia" w:hAnsiTheme="minorEastAsia"/>
                <w:szCs w:val="21"/>
              </w:rPr>
              <w:t>35min</w:t>
            </w:r>
          </w:p>
        </w:tc>
        <w:tc>
          <w:tcPr>
            <w:tcW w:w="1273" w:type="dxa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4" w:type="dxa"/>
            <w:gridSpan w:val="2"/>
          </w:tcPr>
          <w:p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 w:val="continue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936" w:type="dxa"/>
            <w:vMerge w:val="continue"/>
          </w:tcPr>
          <w:p>
            <w:pPr>
              <w:jc w:val="left"/>
              <w:rPr>
                <w:b/>
              </w:rPr>
            </w:pPr>
          </w:p>
        </w:tc>
        <w:tc>
          <w:tcPr>
            <w:tcW w:w="1371" w:type="dxa"/>
            <w:vMerge w:val="restart"/>
            <w:vAlign w:val="center"/>
          </w:tcPr>
          <w:p>
            <w:r>
              <w:rPr>
                <w:rFonts w:asciiTheme="minorEastAsia" w:hAnsiTheme="minorEastAsia"/>
                <w:szCs w:val="21"/>
              </w:rPr>
              <w:t>延展性</w:t>
            </w:r>
            <w:r>
              <w:rPr>
                <w:rFonts w:hint="eastAsia" w:asciiTheme="minorEastAsia" w:hAnsiTheme="minorEastAsia"/>
                <w:szCs w:val="21"/>
              </w:rPr>
              <w:t>/</w:t>
            </w:r>
            <w:r>
              <w:rPr>
                <w:rFonts w:asciiTheme="minorEastAsia" w:hAnsiTheme="minorEastAsia"/>
                <w:szCs w:val="21"/>
              </w:rPr>
              <w:t>mm</w:t>
            </w:r>
          </w:p>
        </w:tc>
        <w:tc>
          <w:tcPr>
            <w:tcW w:w="1371" w:type="dxa"/>
            <w:vAlign w:val="center"/>
          </w:tcPr>
          <w:p>
            <w:pPr>
              <w:jc w:val="left"/>
            </w:pPr>
            <w:r>
              <w:rPr>
                <w:rFonts w:hint="eastAsia" w:asciiTheme="minorEastAsia" w:hAnsiTheme="minorEastAsia"/>
                <w:szCs w:val="21"/>
              </w:rPr>
              <w:t>4</w:t>
            </w:r>
            <w:r>
              <w:rPr>
                <w:rFonts w:asciiTheme="minorEastAsia" w:hAnsiTheme="minorEastAsia"/>
                <w:szCs w:val="21"/>
              </w:rPr>
              <w:t>5min</w:t>
            </w:r>
          </w:p>
        </w:tc>
        <w:tc>
          <w:tcPr>
            <w:tcW w:w="1273" w:type="dxa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4" w:type="dxa"/>
            <w:gridSpan w:val="2"/>
          </w:tcPr>
          <w:p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 w:val="restart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936" w:type="dxa"/>
            <w:vMerge w:val="continue"/>
          </w:tcPr>
          <w:p>
            <w:pPr>
              <w:jc w:val="left"/>
              <w:rPr>
                <w:b/>
              </w:rPr>
            </w:pPr>
          </w:p>
        </w:tc>
        <w:tc>
          <w:tcPr>
            <w:tcW w:w="1371" w:type="dxa"/>
            <w:vMerge w:val="continue"/>
            <w:vAlign w:val="center"/>
          </w:tcPr>
          <w:p/>
        </w:tc>
        <w:tc>
          <w:tcPr>
            <w:tcW w:w="1371" w:type="dxa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bCs/>
              </w:rPr>
            </w:pPr>
            <w:r>
              <w:rPr>
                <w:rFonts w:hint="eastAsia" w:asciiTheme="minorEastAsia" w:hAnsiTheme="minorEastAsia"/>
                <w:szCs w:val="21"/>
              </w:rPr>
              <w:t>9</w:t>
            </w:r>
            <w:r>
              <w:rPr>
                <w:rFonts w:asciiTheme="minorEastAsia" w:hAnsiTheme="minorEastAsia"/>
                <w:szCs w:val="21"/>
              </w:rPr>
              <w:t>0min</w:t>
            </w:r>
          </w:p>
        </w:tc>
        <w:tc>
          <w:tcPr>
            <w:tcW w:w="1273" w:type="dxa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4" w:type="dxa"/>
            <w:gridSpan w:val="2"/>
          </w:tcPr>
          <w:p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 w:val="continue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5" w:hRule="atLeast"/>
          <w:jc w:val="center"/>
        </w:trPr>
        <w:tc>
          <w:tcPr>
            <w:tcW w:w="1936" w:type="dxa"/>
            <w:vMerge w:val="continue"/>
          </w:tcPr>
          <w:p>
            <w:pPr>
              <w:jc w:val="left"/>
              <w:rPr>
                <w:b/>
              </w:rPr>
            </w:pPr>
          </w:p>
        </w:tc>
        <w:tc>
          <w:tcPr>
            <w:tcW w:w="1371" w:type="dxa"/>
            <w:vMerge w:val="continue"/>
            <w:vAlign w:val="center"/>
          </w:tcPr>
          <w:p/>
        </w:tc>
        <w:tc>
          <w:tcPr>
            <w:tcW w:w="1371" w:type="dxa"/>
            <w:vAlign w:val="center"/>
          </w:tcPr>
          <w:p>
            <w:r>
              <w:rPr>
                <w:rFonts w:hint="eastAsia" w:asciiTheme="minorEastAsia" w:hAnsiTheme="minorEastAsia"/>
                <w:szCs w:val="21"/>
              </w:rPr>
              <w:t>1</w:t>
            </w:r>
            <w:r>
              <w:rPr>
                <w:rFonts w:asciiTheme="minorEastAsia" w:hAnsiTheme="minorEastAsia"/>
                <w:szCs w:val="21"/>
              </w:rPr>
              <w:t>35min</w:t>
            </w:r>
          </w:p>
        </w:tc>
        <w:tc>
          <w:tcPr>
            <w:tcW w:w="1273" w:type="dxa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4" w:type="dxa"/>
            <w:gridSpan w:val="2"/>
          </w:tcPr>
          <w:p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 w:val="continue"/>
          </w:tcPr>
          <w:p>
            <w:pPr>
              <w:jc w:val="center"/>
              <w:rPr>
                <w:b/>
              </w:rPr>
            </w:pPr>
          </w:p>
        </w:tc>
      </w:tr>
    </w:tbl>
    <w:p>
      <w:pPr>
        <w:rPr>
          <w:rFonts w:ascii="宋体" w:hAnsi="宋体" w:eastAsia="宋体"/>
        </w:rPr>
      </w:pPr>
      <w:r>
        <w:t xml:space="preserve"> </w:t>
      </w:r>
      <w:r>
        <w:rPr>
          <w:rFonts w:hint="eastAsia"/>
        </w:rPr>
        <w:t xml:space="preserve">            </w:t>
      </w:r>
      <w:r>
        <w:rPr>
          <w:rFonts w:hint="eastAsia" w:ascii="宋体" w:hAnsi="宋体" w:eastAsia="宋体"/>
        </w:rPr>
        <w:t xml:space="preserve">检验员：                 </w:t>
      </w:r>
      <w:r>
        <w:rPr>
          <w:rFonts w:ascii="宋体" w:hAnsi="宋体" w:eastAsia="宋体"/>
        </w:rPr>
        <w:t xml:space="preserve">    检验时间：</w:t>
      </w:r>
      <w:r>
        <w:rPr>
          <w:rFonts w:hint="eastAsia" w:ascii="宋体" w:hAnsi="宋体" w:eastAsia="宋体"/>
        </w:rPr>
        <w:t xml:space="preserve"> </w:t>
      </w:r>
      <w:r>
        <w:rPr>
          <w:rFonts w:ascii="宋体" w:hAnsi="宋体" w:eastAsia="宋体"/>
        </w:rPr>
        <w:t xml:space="preserve">   </w:t>
      </w:r>
      <w:r>
        <w:rPr>
          <w:rFonts w:hint="eastAsia" w:ascii="宋体" w:hAnsi="宋体" w:eastAsia="宋体"/>
        </w:rPr>
        <w:t xml:space="preserve">年    月  </w:t>
      </w:r>
      <w:r>
        <w:rPr>
          <w:rFonts w:ascii="宋体" w:hAnsi="宋体" w:eastAsia="宋体"/>
        </w:rPr>
        <w:t xml:space="preserve"> </w:t>
      </w:r>
      <w:r>
        <w:rPr>
          <w:rFonts w:hint="eastAsia" w:ascii="宋体" w:hAnsi="宋体" w:eastAsia="宋体"/>
        </w:rPr>
        <w:t xml:space="preserve"> 日</w:t>
      </w:r>
    </w:p>
    <w:tbl>
      <w:tblPr>
        <w:tblStyle w:val="4"/>
        <w:tblW w:w="5102" w:type="pct"/>
        <w:tblInd w:w="-1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"/>
        <w:gridCol w:w="798"/>
        <w:gridCol w:w="675"/>
        <w:gridCol w:w="3383"/>
        <w:gridCol w:w="609"/>
        <w:gridCol w:w="610"/>
        <w:gridCol w:w="610"/>
        <w:gridCol w:w="610"/>
        <w:gridCol w:w="6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ind w:left="6720" w:hanging="6723" w:hangingChars="2800"/>
              <w:jc w:val="left"/>
              <w:rPr>
                <w:rFonts w:ascii="等线" w:hAnsi="等线" w:eastAsia="等线"/>
                <w:b/>
                <w:sz w:val="24"/>
              </w:rPr>
            </w:pPr>
            <w:r>
              <w:rPr>
                <w:rFonts w:hint="eastAsia" w:ascii="等线" w:hAnsi="等线" w:eastAsia="等线"/>
                <w:b/>
                <w:sz w:val="24"/>
              </w:rPr>
              <w:t>附表一：</w:t>
            </w:r>
          </w:p>
          <w:p>
            <w:pPr>
              <w:jc w:val="center"/>
              <w:rPr>
                <w:rFonts w:ascii="等线" w:hAnsi="等线" w:eastAsia="等线"/>
                <w:b/>
                <w:sz w:val="30"/>
                <w:szCs w:val="30"/>
              </w:rPr>
            </w:pPr>
            <w:r>
              <w:rPr>
                <w:rFonts w:hint="eastAsia" w:ascii="等线" w:hAnsi="等线" w:eastAsia="等线"/>
                <w:b/>
                <w:sz w:val="30"/>
                <w:szCs w:val="30"/>
              </w:rPr>
              <w:t>饺子用小麦粉制品品质评判标准和记录表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ind w:right="-517" w:rightChars="-246"/>
              <w:rPr>
                <w:rFonts w:ascii="等线" w:hAnsi="等线" w:eastAsia="等线" w:cs="宋体"/>
                <w:color w:val="000000"/>
                <w:sz w:val="24"/>
              </w:rPr>
            </w:pPr>
            <w:r>
              <w:rPr>
                <w:rFonts w:hint="eastAsia" w:ascii="等线" w:hAnsi="等线" w:eastAsia="等线"/>
                <w:b/>
                <w:sz w:val="18"/>
                <w:szCs w:val="18"/>
              </w:rPr>
              <w:t>品评人姓名：</w:t>
            </w:r>
            <w:r>
              <w:rPr>
                <w:rFonts w:ascii="等线" w:hAnsi="等线" w:eastAsia="等线"/>
                <w:b/>
                <w:sz w:val="18"/>
                <w:szCs w:val="18"/>
              </w:rPr>
              <w:t xml:space="preserve">        </w:t>
            </w:r>
            <w:r>
              <w:rPr>
                <w:rFonts w:hint="eastAsia" w:ascii="等线" w:hAnsi="等线" w:eastAsia="等线"/>
                <w:b/>
                <w:sz w:val="18"/>
                <w:szCs w:val="18"/>
              </w:rPr>
              <w:t>性别：</w:t>
            </w:r>
            <w:r>
              <w:rPr>
                <w:rFonts w:ascii="等线" w:hAnsi="等线" w:eastAsia="等线"/>
                <w:b/>
                <w:sz w:val="18"/>
                <w:szCs w:val="18"/>
              </w:rPr>
              <w:t xml:space="preserve">     年龄:      出生地:     </w:t>
            </w:r>
            <w:r>
              <w:rPr>
                <w:rFonts w:hint="eastAsia" w:ascii="等线" w:hAnsi="等线" w:eastAsia="等线"/>
                <w:b/>
                <w:sz w:val="18"/>
                <w:szCs w:val="18"/>
              </w:rPr>
              <w:t xml:space="preserve">品评时间： </w:t>
            </w:r>
            <w:r>
              <w:rPr>
                <w:rFonts w:ascii="等线" w:hAnsi="等线" w:eastAsia="等线"/>
                <w:b/>
                <w:sz w:val="18"/>
                <w:szCs w:val="18"/>
              </w:rPr>
              <w:t xml:space="preserve">   年</w:t>
            </w:r>
            <w:r>
              <w:rPr>
                <w:rFonts w:hint="eastAsia" w:ascii="等线" w:hAnsi="等线" w:eastAsia="等线"/>
                <w:b/>
                <w:sz w:val="18"/>
                <w:szCs w:val="18"/>
              </w:rPr>
              <w:t xml:space="preserve"> </w:t>
            </w:r>
            <w:r>
              <w:rPr>
                <w:rFonts w:ascii="等线" w:hAnsi="等线" w:eastAsia="等线"/>
                <w:b/>
                <w:sz w:val="18"/>
                <w:szCs w:val="18"/>
              </w:rPr>
              <w:t xml:space="preserve"> 月</w:t>
            </w:r>
            <w:r>
              <w:rPr>
                <w:rFonts w:hint="eastAsia" w:ascii="等线" w:hAnsi="等线" w:eastAsia="等线"/>
                <w:b/>
                <w:sz w:val="18"/>
                <w:szCs w:val="18"/>
              </w:rPr>
              <w:t xml:space="preserve"> </w:t>
            </w:r>
            <w:r>
              <w:rPr>
                <w:rFonts w:ascii="等线" w:hAnsi="等线" w:eastAsia="等线"/>
                <w:b/>
                <w:sz w:val="18"/>
                <w:szCs w:val="18"/>
              </w:rPr>
              <w:t xml:space="preserve"> 日  午  时  分  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lang w:bidi="ar"/>
              </w:rPr>
              <w:t xml:space="preserve">                                      </w:t>
            </w:r>
            <w:r>
              <w:rPr>
                <w:rStyle w:val="12"/>
                <w:rFonts w:hint="default" w:ascii="等线" w:hAnsi="等线" w:eastAsia="等线"/>
                <w:lang w:bidi="ar"/>
              </w:rPr>
              <w:t xml:space="preserve">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13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等线" w:hAnsi="等线" w:eastAsia="等线"/>
                <w:b/>
              </w:rPr>
            </w:pPr>
            <w:r>
              <w:rPr>
                <w:rFonts w:hint="eastAsia" w:ascii="等线" w:hAnsi="等线" w:eastAsia="等线"/>
                <w:b/>
              </w:rPr>
              <w:t>评价指标</w:t>
            </w:r>
          </w:p>
        </w:tc>
        <w:tc>
          <w:tcPr>
            <w:tcW w:w="388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等线" w:hAnsi="等线" w:eastAsia="等线"/>
                <w:b/>
              </w:rPr>
            </w:pPr>
            <w:r>
              <w:rPr>
                <w:rFonts w:hint="eastAsia" w:ascii="等线" w:hAnsi="等线" w:eastAsia="等线"/>
                <w:b/>
              </w:rPr>
              <w:t>满分</w:t>
            </w:r>
          </w:p>
        </w:tc>
        <w:tc>
          <w:tcPr>
            <w:tcW w:w="1945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等线" w:hAnsi="等线" w:eastAsia="等线"/>
                <w:b/>
              </w:rPr>
            </w:pPr>
            <w:r>
              <w:rPr>
                <w:rFonts w:hint="eastAsia" w:ascii="等线" w:hAnsi="等线" w:eastAsia="等线"/>
                <w:b/>
              </w:rPr>
              <w:t>评分标准</w:t>
            </w:r>
          </w:p>
        </w:tc>
        <w:tc>
          <w:tcPr>
            <w:tcW w:w="1754" w:type="pct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等线" w:hAnsi="等线" w:eastAsia="等线" w:cs="宋体"/>
                <w:color w:val="000000"/>
                <w:sz w:val="24"/>
              </w:rPr>
            </w:pPr>
            <w:r>
              <w:rPr>
                <w:rFonts w:hint="eastAsia" w:ascii="等线" w:hAnsi="等线" w:eastAsia="等线"/>
                <w:b/>
              </w:rPr>
              <w:t>样品编号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13" w:type="pct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等线" w:hAnsi="等线" w:eastAsia="等线"/>
                <w:b/>
              </w:rPr>
            </w:pPr>
          </w:p>
        </w:tc>
        <w:tc>
          <w:tcPr>
            <w:tcW w:w="38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等线" w:hAnsi="等线" w:eastAsia="等线"/>
                <w:b/>
              </w:rPr>
            </w:pPr>
          </w:p>
        </w:tc>
        <w:tc>
          <w:tcPr>
            <w:tcW w:w="1945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等线" w:hAnsi="等线" w:eastAsia="等线"/>
                <w:b/>
              </w:rPr>
            </w:pP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ascii="等线" w:hAnsi="等线" w:eastAsia="等线" w:cs="宋体"/>
                <w:color w:val="000000"/>
                <w:sz w:val="48"/>
                <w:szCs w:val="48"/>
                <w:vertAlign w:val="superscript"/>
              </w:rPr>
            </w:pPr>
            <w:r>
              <w:rPr>
                <w:rFonts w:hint="eastAsia" w:ascii="等线" w:hAnsi="等线" w:eastAsia="等线" w:cs="宋体"/>
                <w:color w:val="000000"/>
                <w:sz w:val="48"/>
                <w:szCs w:val="48"/>
                <w:vertAlign w:val="superscript"/>
              </w:rPr>
              <w:t>*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等线" w:hAnsi="等线" w:eastAsia="等线" w:cs="宋体"/>
                <w:color w:val="000000"/>
                <w:sz w:val="48"/>
                <w:szCs w:val="48"/>
                <w:vertAlign w:val="superscript"/>
              </w:rPr>
            </w:pPr>
            <w:r>
              <w:rPr>
                <w:rFonts w:hint="eastAsia" w:ascii="等线" w:hAnsi="等线" w:eastAsia="等线" w:cs="宋体"/>
                <w:color w:val="000000"/>
                <w:sz w:val="48"/>
                <w:szCs w:val="48"/>
                <w:vertAlign w:val="superscript"/>
              </w:rPr>
              <w:t>*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等线" w:hAnsi="等线" w:eastAsia="等线" w:cs="宋体"/>
                <w:color w:val="000000"/>
                <w:sz w:val="48"/>
                <w:szCs w:val="48"/>
                <w:vertAlign w:val="superscript"/>
              </w:rPr>
            </w:pPr>
            <w:r>
              <w:rPr>
                <w:rFonts w:hint="eastAsia" w:ascii="等线" w:hAnsi="等线" w:eastAsia="等线" w:cs="宋体"/>
                <w:color w:val="000000"/>
                <w:sz w:val="48"/>
                <w:szCs w:val="48"/>
                <w:vertAlign w:val="superscript"/>
              </w:rPr>
              <w:t>*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等线" w:hAnsi="等线" w:eastAsia="等线" w:cs="宋体"/>
                <w:color w:val="000000"/>
                <w:sz w:val="48"/>
                <w:szCs w:val="48"/>
                <w:vertAlign w:val="superscript"/>
              </w:rPr>
            </w:pPr>
            <w:r>
              <w:rPr>
                <w:rFonts w:hint="eastAsia" w:ascii="等线" w:hAnsi="等线" w:eastAsia="等线" w:cs="宋体"/>
                <w:color w:val="000000"/>
                <w:sz w:val="48"/>
                <w:szCs w:val="48"/>
                <w:vertAlign w:val="superscript"/>
              </w:rPr>
              <w:t>*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等线" w:hAnsi="等线" w:eastAsia="等线" w:cs="宋体"/>
                <w:color w:val="000000"/>
                <w:sz w:val="48"/>
                <w:szCs w:val="48"/>
                <w:vertAlign w:val="superscript"/>
              </w:rPr>
            </w:pPr>
            <w:r>
              <w:rPr>
                <w:rFonts w:hint="eastAsia" w:ascii="等线" w:hAnsi="等线" w:eastAsia="等线" w:cs="宋体"/>
                <w:color w:val="000000"/>
                <w:sz w:val="48"/>
                <w:szCs w:val="48"/>
                <w:vertAlign w:val="superscript"/>
              </w:rPr>
              <w:t>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54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等线" w:hAnsi="等线" w:eastAsia="等线"/>
                <w:b/>
                <w:szCs w:val="21"/>
              </w:rPr>
            </w:pPr>
            <w:r>
              <w:rPr>
                <w:rFonts w:hint="eastAsia" w:ascii="等线" w:hAnsi="等线" w:eastAsia="等线"/>
                <w:b/>
                <w:szCs w:val="21"/>
              </w:rPr>
              <w:t xml:space="preserve">外观 </w:t>
            </w:r>
          </w:p>
          <w:p>
            <w:pPr>
              <w:spacing w:line="240" w:lineRule="exact"/>
              <w:jc w:val="center"/>
              <w:rPr>
                <w:rFonts w:ascii="等线" w:hAnsi="等线" w:eastAsia="等线" w:cs="宋体"/>
                <w:color w:val="000000"/>
                <w:szCs w:val="21"/>
              </w:rPr>
            </w:pPr>
            <w:r>
              <w:rPr>
                <w:rFonts w:ascii="等线" w:hAnsi="等线" w:eastAsia="等线"/>
                <w:b/>
                <w:szCs w:val="21"/>
              </w:rPr>
              <w:t xml:space="preserve"> </w:t>
            </w:r>
            <w:r>
              <w:rPr>
                <w:rFonts w:hint="eastAsia" w:ascii="等线" w:hAnsi="等线" w:eastAsia="等线"/>
                <w:b/>
                <w:szCs w:val="21"/>
              </w:rPr>
              <w:t>3</w:t>
            </w:r>
            <w:r>
              <w:rPr>
                <w:rFonts w:ascii="等线" w:hAnsi="等线" w:eastAsia="等线"/>
                <w:b/>
                <w:szCs w:val="21"/>
              </w:rPr>
              <w:t>0分</w:t>
            </w:r>
          </w:p>
        </w:tc>
        <w:tc>
          <w:tcPr>
            <w:tcW w:w="459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等线" w:hAnsi="等线" w:eastAsia="等线"/>
                <w:b/>
                <w:szCs w:val="21"/>
              </w:rPr>
            </w:pPr>
            <w:r>
              <w:rPr>
                <w:rFonts w:hint="eastAsia" w:ascii="等线" w:hAnsi="等线" w:eastAsia="等线"/>
                <w:b/>
                <w:szCs w:val="21"/>
              </w:rPr>
              <w:t>颜色</w:t>
            </w:r>
          </w:p>
        </w:tc>
        <w:tc>
          <w:tcPr>
            <w:tcW w:w="388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等线" w:hAnsi="等线" w:eastAsia="等线"/>
                <w:b/>
              </w:rPr>
            </w:pPr>
            <w:r>
              <w:rPr>
                <w:rFonts w:hint="eastAsia" w:ascii="等线" w:hAnsi="等线" w:eastAsia="等线"/>
                <w:b/>
              </w:rPr>
              <w:t>10分</w:t>
            </w:r>
          </w:p>
        </w:tc>
        <w:tc>
          <w:tcPr>
            <w:tcW w:w="19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ascii="等线" w:hAnsi="等线" w:eastAsia="等线"/>
                <w:b/>
              </w:rPr>
            </w:pPr>
            <w:r>
              <w:rPr>
                <w:rFonts w:hint="eastAsia" w:ascii="等线" w:hAnsi="等线" w:eastAsia="等线"/>
                <w:b/>
              </w:rPr>
              <w:t>白色、奶白色、奶黄色：6</w:t>
            </w:r>
            <w:r>
              <w:rPr>
                <w:rFonts w:ascii="等线" w:hAnsi="等线" w:eastAsia="等线"/>
                <w:b/>
              </w:rPr>
              <w:t>分</w:t>
            </w:r>
            <w:r>
              <w:rPr>
                <w:rFonts w:hint="eastAsia" w:ascii="等线" w:hAnsi="等线" w:eastAsia="等线"/>
                <w:b/>
              </w:rPr>
              <w:t xml:space="preserve">-10分 </w:t>
            </w:r>
          </w:p>
        </w:tc>
        <w:tc>
          <w:tcPr>
            <w:tcW w:w="350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等线" w:hAnsi="等线" w:eastAsia="等线"/>
                <w:b/>
              </w:rPr>
            </w:pPr>
          </w:p>
        </w:tc>
        <w:tc>
          <w:tcPr>
            <w:tcW w:w="351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等线" w:hAnsi="等线" w:eastAsia="等线" w:cs="宋体"/>
                <w:color w:val="000000"/>
                <w:sz w:val="24"/>
              </w:rPr>
            </w:pPr>
          </w:p>
        </w:tc>
        <w:tc>
          <w:tcPr>
            <w:tcW w:w="351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等线" w:hAnsi="等线" w:eastAsia="等线" w:cs="宋体"/>
                <w:color w:val="000000"/>
                <w:sz w:val="24"/>
              </w:rPr>
            </w:pPr>
          </w:p>
        </w:tc>
        <w:tc>
          <w:tcPr>
            <w:tcW w:w="351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等线" w:hAnsi="等线" w:eastAsia="等线" w:cs="宋体"/>
                <w:color w:val="000000"/>
                <w:sz w:val="24"/>
              </w:rPr>
            </w:pPr>
          </w:p>
        </w:tc>
        <w:tc>
          <w:tcPr>
            <w:tcW w:w="351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等线" w:hAnsi="等线" w:eastAsia="等线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5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宋体"/>
                <w:color w:val="000000"/>
                <w:szCs w:val="21"/>
              </w:rPr>
            </w:pPr>
          </w:p>
        </w:tc>
        <w:tc>
          <w:tcPr>
            <w:tcW w:w="45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等线" w:hAnsi="等线" w:eastAsia="等线"/>
                <w:b/>
                <w:szCs w:val="21"/>
              </w:rPr>
            </w:pPr>
          </w:p>
        </w:tc>
        <w:tc>
          <w:tcPr>
            <w:tcW w:w="38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等线" w:hAnsi="等线" w:eastAsia="等线"/>
                <w:b/>
              </w:rPr>
            </w:pPr>
          </w:p>
        </w:tc>
        <w:tc>
          <w:tcPr>
            <w:tcW w:w="19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ascii="等线" w:hAnsi="等线" w:eastAsia="等线"/>
                <w:b/>
              </w:rPr>
            </w:pPr>
            <w:r>
              <w:rPr>
                <w:rFonts w:hint="eastAsia" w:ascii="等线" w:hAnsi="等线" w:eastAsia="等线"/>
                <w:b/>
              </w:rPr>
              <w:t>黄色、灰色或其它不正常色：0分-5分</w:t>
            </w:r>
          </w:p>
        </w:tc>
        <w:tc>
          <w:tcPr>
            <w:tcW w:w="350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等线" w:hAnsi="等线" w:eastAsia="等线"/>
                <w:b/>
              </w:rPr>
            </w:pPr>
          </w:p>
        </w:tc>
        <w:tc>
          <w:tcPr>
            <w:tcW w:w="351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等线" w:hAnsi="等线" w:eastAsia="等线" w:cs="宋体"/>
                <w:color w:val="000000"/>
                <w:sz w:val="24"/>
              </w:rPr>
            </w:pPr>
          </w:p>
        </w:tc>
        <w:tc>
          <w:tcPr>
            <w:tcW w:w="351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等线" w:hAnsi="等线" w:eastAsia="等线" w:cs="宋体"/>
                <w:color w:val="000000"/>
                <w:sz w:val="24"/>
              </w:rPr>
            </w:pPr>
          </w:p>
        </w:tc>
        <w:tc>
          <w:tcPr>
            <w:tcW w:w="351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等线" w:hAnsi="等线" w:eastAsia="等线" w:cs="宋体"/>
                <w:color w:val="000000"/>
                <w:sz w:val="24"/>
              </w:rPr>
            </w:pPr>
          </w:p>
        </w:tc>
        <w:tc>
          <w:tcPr>
            <w:tcW w:w="351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等线" w:hAnsi="等线" w:eastAsia="等线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5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宋体"/>
                <w:color w:val="000000"/>
                <w:szCs w:val="21"/>
              </w:rPr>
            </w:pPr>
          </w:p>
        </w:tc>
        <w:tc>
          <w:tcPr>
            <w:tcW w:w="459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等线" w:hAnsi="等线" w:eastAsia="等线"/>
                <w:b/>
                <w:szCs w:val="21"/>
              </w:rPr>
            </w:pPr>
            <w:r>
              <w:rPr>
                <w:rFonts w:hint="eastAsia" w:ascii="等线" w:hAnsi="等线" w:eastAsia="等线"/>
                <w:b/>
                <w:szCs w:val="21"/>
              </w:rPr>
              <w:t>光泽</w:t>
            </w:r>
          </w:p>
        </w:tc>
        <w:tc>
          <w:tcPr>
            <w:tcW w:w="388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等线" w:hAnsi="等线" w:eastAsia="等线"/>
                <w:b/>
              </w:rPr>
            </w:pPr>
            <w:r>
              <w:rPr>
                <w:rFonts w:hint="eastAsia" w:ascii="等线" w:hAnsi="等线" w:eastAsia="等线"/>
                <w:b/>
              </w:rPr>
              <w:t>10分</w:t>
            </w:r>
          </w:p>
        </w:tc>
        <w:tc>
          <w:tcPr>
            <w:tcW w:w="19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ascii="等线" w:hAnsi="等线" w:eastAsia="等线"/>
                <w:b/>
              </w:rPr>
            </w:pPr>
            <w:r>
              <w:rPr>
                <w:rFonts w:hint="eastAsia" w:ascii="等线" w:hAnsi="等线" w:eastAsia="等线"/>
                <w:b/>
              </w:rPr>
              <w:t>光亮：7分-10分</w:t>
            </w:r>
          </w:p>
        </w:tc>
        <w:tc>
          <w:tcPr>
            <w:tcW w:w="350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等线" w:hAnsi="等线" w:eastAsia="等线"/>
                <w:b/>
              </w:rPr>
            </w:pPr>
          </w:p>
        </w:tc>
        <w:tc>
          <w:tcPr>
            <w:tcW w:w="351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等线" w:hAnsi="等线" w:eastAsia="等线" w:cs="宋体"/>
                <w:color w:val="000000"/>
                <w:sz w:val="24"/>
              </w:rPr>
            </w:pPr>
          </w:p>
        </w:tc>
        <w:tc>
          <w:tcPr>
            <w:tcW w:w="351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等线" w:hAnsi="等线" w:eastAsia="等线" w:cs="宋体"/>
                <w:color w:val="000000"/>
                <w:sz w:val="24"/>
              </w:rPr>
            </w:pPr>
          </w:p>
        </w:tc>
        <w:tc>
          <w:tcPr>
            <w:tcW w:w="351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等线" w:hAnsi="等线" w:eastAsia="等线" w:cs="宋体"/>
                <w:color w:val="000000"/>
                <w:sz w:val="24"/>
              </w:rPr>
            </w:pPr>
          </w:p>
        </w:tc>
        <w:tc>
          <w:tcPr>
            <w:tcW w:w="351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等线" w:hAnsi="等线" w:eastAsia="等线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5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宋体"/>
                <w:color w:val="000000"/>
                <w:szCs w:val="21"/>
              </w:rPr>
            </w:pPr>
          </w:p>
        </w:tc>
        <w:tc>
          <w:tcPr>
            <w:tcW w:w="45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等线" w:hAnsi="等线" w:eastAsia="等线"/>
                <w:b/>
                <w:szCs w:val="21"/>
              </w:rPr>
            </w:pPr>
          </w:p>
        </w:tc>
        <w:tc>
          <w:tcPr>
            <w:tcW w:w="38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等线" w:hAnsi="等线" w:eastAsia="等线"/>
                <w:b/>
              </w:rPr>
            </w:pPr>
          </w:p>
        </w:tc>
        <w:tc>
          <w:tcPr>
            <w:tcW w:w="19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ascii="等线" w:hAnsi="等线" w:eastAsia="等线"/>
                <w:b/>
              </w:rPr>
            </w:pPr>
            <w:r>
              <w:rPr>
                <w:rFonts w:hint="eastAsia" w:ascii="等线" w:hAnsi="等线" w:eastAsia="等线"/>
                <w:b/>
              </w:rPr>
              <w:t xml:space="preserve">一般：4分-6分 </w:t>
            </w:r>
          </w:p>
        </w:tc>
        <w:tc>
          <w:tcPr>
            <w:tcW w:w="35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等线" w:hAnsi="等线" w:eastAsia="等线"/>
                <w:b/>
              </w:rPr>
            </w:pPr>
          </w:p>
        </w:tc>
        <w:tc>
          <w:tcPr>
            <w:tcW w:w="35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等线" w:hAnsi="等线" w:eastAsia="等线" w:cs="宋体"/>
                <w:color w:val="000000"/>
                <w:sz w:val="24"/>
              </w:rPr>
            </w:pPr>
          </w:p>
        </w:tc>
        <w:tc>
          <w:tcPr>
            <w:tcW w:w="35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等线" w:hAnsi="等线" w:eastAsia="等线" w:cs="宋体"/>
                <w:color w:val="000000"/>
                <w:sz w:val="24"/>
              </w:rPr>
            </w:pPr>
          </w:p>
        </w:tc>
        <w:tc>
          <w:tcPr>
            <w:tcW w:w="35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等线" w:hAnsi="等线" w:eastAsia="等线" w:cs="宋体"/>
                <w:color w:val="000000"/>
                <w:sz w:val="24"/>
              </w:rPr>
            </w:pPr>
          </w:p>
        </w:tc>
        <w:tc>
          <w:tcPr>
            <w:tcW w:w="35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等线" w:hAnsi="等线" w:eastAsia="等线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5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宋体"/>
                <w:color w:val="000000"/>
                <w:szCs w:val="21"/>
              </w:rPr>
            </w:pPr>
          </w:p>
        </w:tc>
        <w:tc>
          <w:tcPr>
            <w:tcW w:w="45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等线" w:hAnsi="等线" w:eastAsia="等线"/>
                <w:b/>
                <w:szCs w:val="21"/>
              </w:rPr>
            </w:pPr>
          </w:p>
        </w:tc>
        <w:tc>
          <w:tcPr>
            <w:tcW w:w="38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等线" w:hAnsi="等线" w:eastAsia="等线"/>
                <w:b/>
              </w:rPr>
            </w:pPr>
          </w:p>
        </w:tc>
        <w:tc>
          <w:tcPr>
            <w:tcW w:w="19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ascii="等线" w:hAnsi="等线" w:eastAsia="等线"/>
                <w:b/>
              </w:rPr>
            </w:pPr>
            <w:r>
              <w:rPr>
                <w:rFonts w:hint="eastAsia" w:ascii="等线" w:hAnsi="等线" w:eastAsia="等线"/>
                <w:b/>
              </w:rPr>
              <w:t>暗淡：0分-3分</w:t>
            </w:r>
          </w:p>
        </w:tc>
        <w:tc>
          <w:tcPr>
            <w:tcW w:w="350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等线" w:hAnsi="等线" w:eastAsia="等线"/>
                <w:b/>
              </w:rPr>
            </w:pPr>
          </w:p>
        </w:tc>
        <w:tc>
          <w:tcPr>
            <w:tcW w:w="351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等线" w:hAnsi="等线" w:eastAsia="等线" w:cs="宋体"/>
                <w:color w:val="000000"/>
                <w:sz w:val="24"/>
              </w:rPr>
            </w:pPr>
          </w:p>
        </w:tc>
        <w:tc>
          <w:tcPr>
            <w:tcW w:w="351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等线" w:hAnsi="等线" w:eastAsia="等线" w:cs="宋体"/>
                <w:color w:val="000000"/>
                <w:sz w:val="24"/>
              </w:rPr>
            </w:pPr>
          </w:p>
        </w:tc>
        <w:tc>
          <w:tcPr>
            <w:tcW w:w="351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等线" w:hAnsi="等线" w:eastAsia="等线" w:cs="宋体"/>
                <w:color w:val="000000"/>
                <w:sz w:val="24"/>
              </w:rPr>
            </w:pPr>
          </w:p>
        </w:tc>
        <w:tc>
          <w:tcPr>
            <w:tcW w:w="351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等线" w:hAnsi="等线" w:eastAsia="等线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5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宋体"/>
                <w:color w:val="000000"/>
                <w:szCs w:val="21"/>
              </w:rPr>
            </w:pPr>
          </w:p>
        </w:tc>
        <w:tc>
          <w:tcPr>
            <w:tcW w:w="459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等线" w:hAnsi="等线" w:eastAsia="等线"/>
                <w:b/>
                <w:szCs w:val="21"/>
              </w:rPr>
            </w:pPr>
            <w:r>
              <w:rPr>
                <w:rFonts w:hint="eastAsia" w:ascii="等线" w:hAnsi="等线" w:eastAsia="等线"/>
                <w:b/>
                <w:szCs w:val="21"/>
              </w:rPr>
              <w:t>透明度</w:t>
            </w:r>
          </w:p>
        </w:tc>
        <w:tc>
          <w:tcPr>
            <w:tcW w:w="388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等线" w:hAnsi="等线" w:eastAsia="等线"/>
                <w:b/>
              </w:rPr>
            </w:pPr>
            <w:r>
              <w:rPr>
                <w:rFonts w:hint="eastAsia" w:ascii="等线" w:hAnsi="等线" w:eastAsia="等线"/>
                <w:b/>
              </w:rPr>
              <w:t>10分</w:t>
            </w:r>
          </w:p>
        </w:tc>
        <w:tc>
          <w:tcPr>
            <w:tcW w:w="19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ascii="等线" w:hAnsi="等线" w:eastAsia="等线"/>
                <w:b/>
              </w:rPr>
            </w:pPr>
            <w:r>
              <w:rPr>
                <w:rFonts w:hint="eastAsia" w:ascii="等线" w:hAnsi="等线" w:eastAsia="等线"/>
                <w:b/>
              </w:rPr>
              <w:t>透明:7分-10分</w:t>
            </w:r>
          </w:p>
        </w:tc>
        <w:tc>
          <w:tcPr>
            <w:tcW w:w="350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等线" w:hAnsi="等线" w:eastAsia="等线"/>
                <w:b/>
              </w:rPr>
            </w:pPr>
          </w:p>
        </w:tc>
        <w:tc>
          <w:tcPr>
            <w:tcW w:w="351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等线" w:hAnsi="等线" w:eastAsia="等线" w:cs="宋体"/>
                <w:color w:val="000000"/>
                <w:sz w:val="24"/>
              </w:rPr>
            </w:pPr>
          </w:p>
        </w:tc>
        <w:tc>
          <w:tcPr>
            <w:tcW w:w="351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等线" w:hAnsi="等线" w:eastAsia="等线" w:cs="宋体"/>
                <w:color w:val="000000"/>
                <w:sz w:val="24"/>
              </w:rPr>
            </w:pPr>
          </w:p>
        </w:tc>
        <w:tc>
          <w:tcPr>
            <w:tcW w:w="351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等线" w:hAnsi="等线" w:eastAsia="等线" w:cs="宋体"/>
                <w:color w:val="000000"/>
                <w:sz w:val="24"/>
              </w:rPr>
            </w:pPr>
          </w:p>
        </w:tc>
        <w:tc>
          <w:tcPr>
            <w:tcW w:w="351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等线" w:hAnsi="等线" w:eastAsia="等线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5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宋体"/>
                <w:color w:val="000000"/>
                <w:szCs w:val="21"/>
              </w:rPr>
            </w:pPr>
          </w:p>
        </w:tc>
        <w:tc>
          <w:tcPr>
            <w:tcW w:w="45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等线" w:hAnsi="等线" w:eastAsia="等线"/>
                <w:b/>
                <w:szCs w:val="21"/>
              </w:rPr>
            </w:pPr>
          </w:p>
        </w:tc>
        <w:tc>
          <w:tcPr>
            <w:tcW w:w="38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等线" w:hAnsi="等线" w:eastAsia="等线"/>
                <w:b/>
              </w:rPr>
            </w:pPr>
          </w:p>
        </w:tc>
        <w:tc>
          <w:tcPr>
            <w:tcW w:w="19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ascii="等线" w:hAnsi="等线" w:eastAsia="等线"/>
                <w:b/>
              </w:rPr>
            </w:pPr>
            <w:r>
              <w:rPr>
                <w:rFonts w:hint="eastAsia" w:ascii="等线" w:hAnsi="等线" w:eastAsia="等线"/>
                <w:b/>
              </w:rPr>
              <w:t>半透明:4分-6分</w:t>
            </w:r>
          </w:p>
        </w:tc>
        <w:tc>
          <w:tcPr>
            <w:tcW w:w="35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等线" w:hAnsi="等线" w:eastAsia="等线"/>
                <w:b/>
              </w:rPr>
            </w:pPr>
          </w:p>
        </w:tc>
        <w:tc>
          <w:tcPr>
            <w:tcW w:w="35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等线" w:hAnsi="等线" w:eastAsia="等线" w:cs="宋体"/>
                <w:color w:val="000000"/>
                <w:sz w:val="24"/>
              </w:rPr>
            </w:pPr>
          </w:p>
        </w:tc>
        <w:tc>
          <w:tcPr>
            <w:tcW w:w="35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等线" w:hAnsi="等线" w:eastAsia="等线" w:cs="宋体"/>
                <w:color w:val="000000"/>
                <w:sz w:val="24"/>
              </w:rPr>
            </w:pPr>
          </w:p>
        </w:tc>
        <w:tc>
          <w:tcPr>
            <w:tcW w:w="35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等线" w:hAnsi="等线" w:eastAsia="等线" w:cs="宋体"/>
                <w:color w:val="000000"/>
                <w:sz w:val="24"/>
              </w:rPr>
            </w:pPr>
          </w:p>
        </w:tc>
        <w:tc>
          <w:tcPr>
            <w:tcW w:w="35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等线" w:hAnsi="等线" w:eastAsia="等线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54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宋体"/>
                <w:color w:val="000000"/>
                <w:szCs w:val="21"/>
              </w:rPr>
            </w:pPr>
          </w:p>
        </w:tc>
        <w:tc>
          <w:tcPr>
            <w:tcW w:w="45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等线" w:hAnsi="等线" w:eastAsia="等线"/>
                <w:b/>
                <w:szCs w:val="21"/>
              </w:rPr>
            </w:pPr>
          </w:p>
        </w:tc>
        <w:tc>
          <w:tcPr>
            <w:tcW w:w="38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等线" w:hAnsi="等线" w:eastAsia="等线"/>
                <w:b/>
              </w:rPr>
            </w:pPr>
          </w:p>
        </w:tc>
        <w:tc>
          <w:tcPr>
            <w:tcW w:w="19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ascii="等线" w:hAnsi="等线" w:eastAsia="等线"/>
                <w:b/>
              </w:rPr>
            </w:pPr>
            <w:r>
              <w:rPr>
                <w:rFonts w:hint="eastAsia" w:ascii="等线" w:hAnsi="等线" w:eastAsia="等线"/>
                <w:b/>
              </w:rPr>
              <w:t>不透明:0分-3分</w:t>
            </w:r>
          </w:p>
        </w:tc>
        <w:tc>
          <w:tcPr>
            <w:tcW w:w="350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等线" w:hAnsi="等线" w:eastAsia="等线"/>
                <w:b/>
              </w:rPr>
            </w:pPr>
          </w:p>
        </w:tc>
        <w:tc>
          <w:tcPr>
            <w:tcW w:w="351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等线" w:hAnsi="等线" w:eastAsia="等线" w:cs="宋体"/>
                <w:color w:val="000000"/>
                <w:sz w:val="24"/>
              </w:rPr>
            </w:pPr>
          </w:p>
        </w:tc>
        <w:tc>
          <w:tcPr>
            <w:tcW w:w="351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等线" w:hAnsi="等线" w:eastAsia="等线" w:cs="宋体"/>
                <w:color w:val="000000"/>
                <w:sz w:val="24"/>
              </w:rPr>
            </w:pPr>
          </w:p>
        </w:tc>
        <w:tc>
          <w:tcPr>
            <w:tcW w:w="351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等线" w:hAnsi="等线" w:eastAsia="等线" w:cs="宋体"/>
                <w:color w:val="000000"/>
                <w:sz w:val="24"/>
              </w:rPr>
            </w:pPr>
          </w:p>
        </w:tc>
        <w:tc>
          <w:tcPr>
            <w:tcW w:w="351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等线" w:hAnsi="等线" w:eastAsia="等线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54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等线" w:hAnsi="等线" w:eastAsia="等线"/>
                <w:b/>
                <w:szCs w:val="21"/>
              </w:rPr>
            </w:pPr>
            <w:r>
              <w:rPr>
                <w:rFonts w:hint="eastAsia" w:ascii="等线" w:hAnsi="等线" w:eastAsia="等线"/>
                <w:b/>
                <w:szCs w:val="21"/>
              </w:rPr>
              <w:t xml:space="preserve">口感 </w:t>
            </w:r>
          </w:p>
          <w:p>
            <w:pPr>
              <w:spacing w:line="240" w:lineRule="exact"/>
              <w:jc w:val="center"/>
              <w:rPr>
                <w:rFonts w:ascii="等线" w:hAnsi="等线" w:eastAsia="等线" w:cs="宋体"/>
                <w:color w:val="000000"/>
                <w:szCs w:val="21"/>
              </w:rPr>
            </w:pPr>
            <w:r>
              <w:rPr>
                <w:rFonts w:ascii="等线" w:hAnsi="等线" w:eastAsia="等线"/>
                <w:b/>
                <w:szCs w:val="21"/>
              </w:rPr>
              <w:t xml:space="preserve"> </w:t>
            </w:r>
            <w:r>
              <w:rPr>
                <w:rFonts w:hint="eastAsia" w:ascii="等线" w:hAnsi="等线" w:eastAsia="等线"/>
                <w:b/>
                <w:szCs w:val="21"/>
              </w:rPr>
              <w:t>4</w:t>
            </w:r>
            <w:r>
              <w:rPr>
                <w:rFonts w:ascii="等线" w:hAnsi="等线" w:eastAsia="等线"/>
                <w:b/>
                <w:szCs w:val="21"/>
              </w:rPr>
              <w:t>0分</w:t>
            </w:r>
          </w:p>
        </w:tc>
        <w:tc>
          <w:tcPr>
            <w:tcW w:w="459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等线" w:hAnsi="等线" w:eastAsia="等线"/>
                <w:b/>
                <w:szCs w:val="21"/>
              </w:rPr>
            </w:pPr>
            <w:r>
              <w:rPr>
                <w:rFonts w:hint="eastAsia" w:ascii="等线" w:hAnsi="等线" w:eastAsia="等线"/>
                <w:b/>
                <w:szCs w:val="21"/>
              </w:rPr>
              <w:t>粘性</w:t>
            </w:r>
          </w:p>
        </w:tc>
        <w:tc>
          <w:tcPr>
            <w:tcW w:w="388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等线" w:hAnsi="等线" w:eastAsia="等线"/>
                <w:b/>
              </w:rPr>
            </w:pPr>
            <w:r>
              <w:rPr>
                <w:rFonts w:hint="eastAsia" w:ascii="等线" w:hAnsi="等线" w:eastAsia="等线"/>
                <w:b/>
              </w:rPr>
              <w:t>15分</w:t>
            </w:r>
          </w:p>
        </w:tc>
        <w:tc>
          <w:tcPr>
            <w:tcW w:w="19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ascii="等线" w:hAnsi="等线" w:eastAsia="等线"/>
                <w:b/>
              </w:rPr>
            </w:pPr>
            <w:r>
              <w:rPr>
                <w:rFonts w:hint="eastAsia" w:ascii="等线" w:hAnsi="等线" w:eastAsia="等线"/>
                <w:b/>
              </w:rPr>
              <w:t>爽口、不粘牙：11分-15分</w:t>
            </w:r>
          </w:p>
        </w:tc>
        <w:tc>
          <w:tcPr>
            <w:tcW w:w="350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等线" w:hAnsi="等线" w:eastAsia="等线"/>
                <w:b/>
              </w:rPr>
            </w:pPr>
          </w:p>
        </w:tc>
        <w:tc>
          <w:tcPr>
            <w:tcW w:w="351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等线" w:hAnsi="等线" w:eastAsia="等线" w:cs="宋体"/>
                <w:color w:val="000000"/>
                <w:sz w:val="24"/>
              </w:rPr>
            </w:pPr>
          </w:p>
        </w:tc>
        <w:tc>
          <w:tcPr>
            <w:tcW w:w="351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等线" w:hAnsi="等线" w:eastAsia="等线" w:cs="宋体"/>
                <w:color w:val="000000"/>
                <w:sz w:val="24"/>
              </w:rPr>
            </w:pPr>
          </w:p>
        </w:tc>
        <w:tc>
          <w:tcPr>
            <w:tcW w:w="351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等线" w:hAnsi="等线" w:eastAsia="等线" w:cs="宋体"/>
                <w:color w:val="000000"/>
                <w:sz w:val="24"/>
              </w:rPr>
            </w:pPr>
          </w:p>
        </w:tc>
        <w:tc>
          <w:tcPr>
            <w:tcW w:w="351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等线" w:hAnsi="等线" w:eastAsia="等线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5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宋体"/>
                <w:color w:val="000000"/>
                <w:szCs w:val="21"/>
              </w:rPr>
            </w:pPr>
          </w:p>
        </w:tc>
        <w:tc>
          <w:tcPr>
            <w:tcW w:w="45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等线" w:hAnsi="等线" w:eastAsia="等线"/>
                <w:b/>
                <w:szCs w:val="21"/>
              </w:rPr>
            </w:pPr>
          </w:p>
        </w:tc>
        <w:tc>
          <w:tcPr>
            <w:tcW w:w="38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等线" w:hAnsi="等线" w:eastAsia="等线"/>
                <w:b/>
              </w:rPr>
            </w:pPr>
          </w:p>
        </w:tc>
        <w:tc>
          <w:tcPr>
            <w:tcW w:w="19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ascii="等线" w:hAnsi="等线" w:eastAsia="等线"/>
                <w:b/>
              </w:rPr>
            </w:pPr>
            <w:r>
              <w:rPr>
                <w:rFonts w:hint="eastAsia" w:ascii="等线" w:hAnsi="等线" w:eastAsia="等线"/>
                <w:b/>
              </w:rPr>
              <w:t>稍粘牙：6分-10分</w:t>
            </w:r>
          </w:p>
        </w:tc>
        <w:tc>
          <w:tcPr>
            <w:tcW w:w="35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等线" w:hAnsi="等线" w:eastAsia="等线"/>
                <w:b/>
              </w:rPr>
            </w:pPr>
          </w:p>
        </w:tc>
        <w:tc>
          <w:tcPr>
            <w:tcW w:w="35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等线" w:hAnsi="等线" w:eastAsia="等线" w:cs="宋体"/>
                <w:color w:val="000000"/>
                <w:sz w:val="24"/>
              </w:rPr>
            </w:pPr>
          </w:p>
        </w:tc>
        <w:tc>
          <w:tcPr>
            <w:tcW w:w="35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等线" w:hAnsi="等线" w:eastAsia="等线" w:cs="宋体"/>
                <w:color w:val="000000"/>
                <w:sz w:val="24"/>
              </w:rPr>
            </w:pPr>
          </w:p>
        </w:tc>
        <w:tc>
          <w:tcPr>
            <w:tcW w:w="35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等线" w:hAnsi="等线" w:eastAsia="等线" w:cs="宋体"/>
                <w:color w:val="000000"/>
                <w:sz w:val="24"/>
              </w:rPr>
            </w:pPr>
          </w:p>
        </w:tc>
        <w:tc>
          <w:tcPr>
            <w:tcW w:w="35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等线" w:hAnsi="等线" w:eastAsia="等线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5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宋体"/>
                <w:color w:val="000000"/>
                <w:szCs w:val="21"/>
              </w:rPr>
            </w:pPr>
          </w:p>
        </w:tc>
        <w:tc>
          <w:tcPr>
            <w:tcW w:w="45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等线" w:hAnsi="等线" w:eastAsia="等线"/>
                <w:b/>
                <w:szCs w:val="21"/>
              </w:rPr>
            </w:pPr>
          </w:p>
        </w:tc>
        <w:tc>
          <w:tcPr>
            <w:tcW w:w="38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等线" w:hAnsi="等线" w:eastAsia="等线"/>
                <w:b/>
              </w:rPr>
            </w:pPr>
          </w:p>
        </w:tc>
        <w:tc>
          <w:tcPr>
            <w:tcW w:w="19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ascii="等线" w:hAnsi="等线" w:eastAsia="等线"/>
                <w:b/>
              </w:rPr>
            </w:pPr>
            <w:r>
              <w:rPr>
                <w:rFonts w:hint="eastAsia" w:ascii="等线" w:hAnsi="等线" w:eastAsia="等线"/>
                <w:b/>
              </w:rPr>
              <w:t>粘牙：0分-5分</w:t>
            </w:r>
          </w:p>
        </w:tc>
        <w:tc>
          <w:tcPr>
            <w:tcW w:w="350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等线" w:hAnsi="等线" w:eastAsia="等线"/>
                <w:b/>
              </w:rPr>
            </w:pPr>
          </w:p>
        </w:tc>
        <w:tc>
          <w:tcPr>
            <w:tcW w:w="351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等线" w:hAnsi="等线" w:eastAsia="等线" w:cs="宋体"/>
                <w:color w:val="000000"/>
                <w:sz w:val="24"/>
              </w:rPr>
            </w:pPr>
          </w:p>
        </w:tc>
        <w:tc>
          <w:tcPr>
            <w:tcW w:w="351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等线" w:hAnsi="等线" w:eastAsia="等线" w:cs="宋体"/>
                <w:color w:val="000000"/>
                <w:sz w:val="24"/>
              </w:rPr>
            </w:pPr>
          </w:p>
        </w:tc>
        <w:tc>
          <w:tcPr>
            <w:tcW w:w="351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等线" w:hAnsi="等线" w:eastAsia="等线" w:cs="宋体"/>
                <w:color w:val="000000"/>
                <w:sz w:val="24"/>
              </w:rPr>
            </w:pPr>
          </w:p>
        </w:tc>
        <w:tc>
          <w:tcPr>
            <w:tcW w:w="351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等线" w:hAnsi="等线" w:eastAsia="等线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5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宋体"/>
                <w:color w:val="000000"/>
                <w:szCs w:val="21"/>
              </w:rPr>
            </w:pPr>
          </w:p>
        </w:tc>
        <w:tc>
          <w:tcPr>
            <w:tcW w:w="459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等线" w:hAnsi="等线" w:eastAsia="等线"/>
                <w:b/>
                <w:szCs w:val="21"/>
              </w:rPr>
            </w:pPr>
            <w:r>
              <w:rPr>
                <w:rFonts w:hint="eastAsia" w:ascii="等线" w:hAnsi="等线" w:eastAsia="等线"/>
                <w:b/>
                <w:szCs w:val="21"/>
              </w:rPr>
              <w:t>韧性</w:t>
            </w:r>
          </w:p>
        </w:tc>
        <w:tc>
          <w:tcPr>
            <w:tcW w:w="388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等线" w:hAnsi="等线" w:eastAsia="等线"/>
                <w:b/>
              </w:rPr>
            </w:pPr>
            <w:r>
              <w:rPr>
                <w:rFonts w:ascii="等线" w:hAnsi="等线" w:eastAsia="等线"/>
                <w:b/>
              </w:rPr>
              <w:t>15分</w:t>
            </w:r>
          </w:p>
        </w:tc>
        <w:tc>
          <w:tcPr>
            <w:tcW w:w="19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ascii="等线" w:hAnsi="等线" w:eastAsia="等线"/>
                <w:b/>
              </w:rPr>
            </w:pPr>
            <w:r>
              <w:rPr>
                <w:rFonts w:hint="eastAsia" w:ascii="等线" w:hAnsi="等线" w:eastAsia="等线"/>
                <w:b/>
              </w:rPr>
              <w:t>柔软、有咬劲：1</w:t>
            </w:r>
            <w:r>
              <w:rPr>
                <w:rFonts w:ascii="等线" w:hAnsi="等线" w:eastAsia="等线"/>
                <w:b/>
              </w:rPr>
              <w:t>1分</w:t>
            </w:r>
            <w:r>
              <w:rPr>
                <w:rFonts w:hint="eastAsia" w:ascii="等线" w:hAnsi="等线" w:eastAsia="等线"/>
                <w:b/>
              </w:rPr>
              <w:t>-</w:t>
            </w:r>
            <w:r>
              <w:rPr>
                <w:rFonts w:ascii="等线" w:hAnsi="等线" w:eastAsia="等线"/>
                <w:b/>
              </w:rPr>
              <w:t>15</w:t>
            </w:r>
            <w:r>
              <w:rPr>
                <w:rFonts w:hint="eastAsia" w:ascii="等线" w:hAnsi="等线" w:eastAsia="等线"/>
                <w:b/>
              </w:rPr>
              <w:t>分</w:t>
            </w:r>
          </w:p>
        </w:tc>
        <w:tc>
          <w:tcPr>
            <w:tcW w:w="350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等线" w:hAnsi="等线" w:eastAsia="等线"/>
                <w:b/>
              </w:rPr>
            </w:pPr>
          </w:p>
        </w:tc>
        <w:tc>
          <w:tcPr>
            <w:tcW w:w="351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等线" w:hAnsi="等线" w:eastAsia="等线" w:cs="宋体"/>
                <w:color w:val="000000"/>
                <w:sz w:val="24"/>
              </w:rPr>
            </w:pPr>
          </w:p>
        </w:tc>
        <w:tc>
          <w:tcPr>
            <w:tcW w:w="351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等线" w:hAnsi="等线" w:eastAsia="等线" w:cs="宋体"/>
                <w:color w:val="000000"/>
                <w:sz w:val="24"/>
              </w:rPr>
            </w:pPr>
          </w:p>
        </w:tc>
        <w:tc>
          <w:tcPr>
            <w:tcW w:w="351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等线" w:hAnsi="等线" w:eastAsia="等线" w:cs="宋体"/>
                <w:color w:val="000000"/>
                <w:sz w:val="24"/>
              </w:rPr>
            </w:pPr>
          </w:p>
        </w:tc>
        <w:tc>
          <w:tcPr>
            <w:tcW w:w="351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等线" w:hAnsi="等线" w:eastAsia="等线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5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宋体"/>
                <w:color w:val="000000"/>
                <w:szCs w:val="21"/>
              </w:rPr>
            </w:pPr>
          </w:p>
        </w:tc>
        <w:tc>
          <w:tcPr>
            <w:tcW w:w="45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等线" w:hAnsi="等线" w:eastAsia="等线"/>
                <w:b/>
                <w:szCs w:val="21"/>
              </w:rPr>
            </w:pPr>
          </w:p>
        </w:tc>
        <w:tc>
          <w:tcPr>
            <w:tcW w:w="38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等线" w:hAnsi="等线" w:eastAsia="等线"/>
                <w:b/>
              </w:rPr>
            </w:pPr>
          </w:p>
        </w:tc>
        <w:tc>
          <w:tcPr>
            <w:tcW w:w="19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ascii="等线" w:hAnsi="等线" w:eastAsia="等线"/>
                <w:b/>
              </w:rPr>
            </w:pPr>
            <w:r>
              <w:rPr>
                <w:rFonts w:hint="eastAsia" w:ascii="等线" w:hAnsi="等线" w:eastAsia="等线"/>
                <w:b/>
              </w:rPr>
              <w:t>一般：6分-1</w:t>
            </w:r>
            <w:r>
              <w:rPr>
                <w:rFonts w:ascii="等线" w:hAnsi="等线" w:eastAsia="等线"/>
                <w:b/>
              </w:rPr>
              <w:t>0</w:t>
            </w:r>
            <w:r>
              <w:rPr>
                <w:rFonts w:hint="eastAsia" w:ascii="等线" w:hAnsi="等线" w:eastAsia="等线"/>
                <w:b/>
              </w:rPr>
              <w:t>分</w:t>
            </w:r>
          </w:p>
        </w:tc>
        <w:tc>
          <w:tcPr>
            <w:tcW w:w="35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等线" w:hAnsi="等线" w:eastAsia="等线"/>
                <w:b/>
              </w:rPr>
            </w:pPr>
          </w:p>
        </w:tc>
        <w:tc>
          <w:tcPr>
            <w:tcW w:w="35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等线" w:hAnsi="等线" w:eastAsia="等线" w:cs="宋体"/>
                <w:color w:val="000000"/>
                <w:sz w:val="24"/>
              </w:rPr>
            </w:pPr>
          </w:p>
        </w:tc>
        <w:tc>
          <w:tcPr>
            <w:tcW w:w="35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等线" w:hAnsi="等线" w:eastAsia="等线" w:cs="宋体"/>
                <w:color w:val="000000"/>
                <w:sz w:val="24"/>
              </w:rPr>
            </w:pPr>
          </w:p>
        </w:tc>
        <w:tc>
          <w:tcPr>
            <w:tcW w:w="35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等线" w:hAnsi="等线" w:eastAsia="等线" w:cs="宋体"/>
                <w:color w:val="000000"/>
                <w:sz w:val="24"/>
              </w:rPr>
            </w:pPr>
          </w:p>
        </w:tc>
        <w:tc>
          <w:tcPr>
            <w:tcW w:w="35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等线" w:hAnsi="等线" w:eastAsia="等线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5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宋体"/>
                <w:color w:val="000000"/>
                <w:szCs w:val="21"/>
              </w:rPr>
            </w:pPr>
          </w:p>
        </w:tc>
        <w:tc>
          <w:tcPr>
            <w:tcW w:w="45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等线" w:hAnsi="等线" w:eastAsia="等线"/>
                <w:b/>
                <w:szCs w:val="21"/>
              </w:rPr>
            </w:pPr>
          </w:p>
        </w:tc>
        <w:tc>
          <w:tcPr>
            <w:tcW w:w="38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等线" w:hAnsi="等线" w:eastAsia="等线"/>
                <w:b/>
              </w:rPr>
            </w:pPr>
          </w:p>
        </w:tc>
        <w:tc>
          <w:tcPr>
            <w:tcW w:w="19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ascii="等线" w:hAnsi="等线" w:eastAsia="等线"/>
                <w:b/>
              </w:rPr>
            </w:pPr>
            <w:r>
              <w:rPr>
                <w:rFonts w:hint="eastAsia" w:ascii="等线" w:hAnsi="等线" w:eastAsia="等线"/>
                <w:b/>
              </w:rPr>
              <w:t>较烂：0分-5分</w:t>
            </w:r>
          </w:p>
        </w:tc>
        <w:tc>
          <w:tcPr>
            <w:tcW w:w="350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等线" w:hAnsi="等线" w:eastAsia="等线"/>
                <w:b/>
              </w:rPr>
            </w:pPr>
          </w:p>
        </w:tc>
        <w:tc>
          <w:tcPr>
            <w:tcW w:w="351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等线" w:hAnsi="等线" w:eastAsia="等线" w:cs="宋体"/>
                <w:color w:val="000000"/>
                <w:sz w:val="24"/>
              </w:rPr>
            </w:pPr>
          </w:p>
        </w:tc>
        <w:tc>
          <w:tcPr>
            <w:tcW w:w="351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等线" w:hAnsi="等线" w:eastAsia="等线" w:cs="宋体"/>
                <w:color w:val="000000"/>
                <w:sz w:val="24"/>
              </w:rPr>
            </w:pPr>
          </w:p>
        </w:tc>
        <w:tc>
          <w:tcPr>
            <w:tcW w:w="351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等线" w:hAnsi="等线" w:eastAsia="等线" w:cs="宋体"/>
                <w:color w:val="000000"/>
                <w:sz w:val="24"/>
              </w:rPr>
            </w:pPr>
          </w:p>
        </w:tc>
        <w:tc>
          <w:tcPr>
            <w:tcW w:w="351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等线" w:hAnsi="等线" w:eastAsia="等线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5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459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等线" w:hAnsi="等线" w:eastAsia="等线"/>
                <w:b/>
                <w:szCs w:val="21"/>
              </w:rPr>
            </w:pPr>
            <w:r>
              <w:rPr>
                <w:rFonts w:hint="eastAsia" w:ascii="等线" w:hAnsi="等线" w:eastAsia="等线"/>
                <w:b/>
                <w:szCs w:val="21"/>
              </w:rPr>
              <w:t>细腻度</w:t>
            </w:r>
          </w:p>
        </w:tc>
        <w:tc>
          <w:tcPr>
            <w:tcW w:w="388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等线" w:hAnsi="等线" w:eastAsia="等线"/>
                <w:b/>
              </w:rPr>
            </w:pPr>
            <w:r>
              <w:rPr>
                <w:rFonts w:hint="eastAsia" w:ascii="等线" w:hAnsi="等线" w:eastAsia="等线"/>
                <w:b/>
              </w:rPr>
              <w:t>1</w:t>
            </w:r>
            <w:r>
              <w:rPr>
                <w:rFonts w:ascii="等线" w:hAnsi="等线" w:eastAsia="等线"/>
                <w:b/>
              </w:rPr>
              <w:t>0分</w:t>
            </w:r>
          </w:p>
        </w:tc>
        <w:tc>
          <w:tcPr>
            <w:tcW w:w="19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ascii="等线" w:hAnsi="等线" w:eastAsia="等线"/>
                <w:b/>
              </w:rPr>
            </w:pPr>
            <w:r>
              <w:rPr>
                <w:rFonts w:hint="eastAsia" w:ascii="等线" w:hAnsi="等线" w:eastAsia="等线"/>
                <w:b/>
              </w:rPr>
              <w:t>细腻：7分</w:t>
            </w:r>
            <w:r>
              <w:rPr>
                <w:rFonts w:ascii="等线" w:hAnsi="等线" w:eastAsia="等线"/>
                <w:b/>
              </w:rPr>
              <w:t>-10分</w:t>
            </w:r>
          </w:p>
        </w:tc>
        <w:tc>
          <w:tcPr>
            <w:tcW w:w="350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等线" w:hAnsi="等线" w:eastAsia="等线"/>
                <w:b/>
              </w:rPr>
            </w:pPr>
          </w:p>
        </w:tc>
        <w:tc>
          <w:tcPr>
            <w:tcW w:w="351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等线" w:hAnsi="等线" w:eastAsia="等线" w:cs="宋体"/>
                <w:color w:val="000000"/>
                <w:sz w:val="24"/>
              </w:rPr>
            </w:pPr>
          </w:p>
        </w:tc>
        <w:tc>
          <w:tcPr>
            <w:tcW w:w="351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等线" w:hAnsi="等线" w:eastAsia="等线" w:cs="宋体"/>
                <w:color w:val="000000"/>
                <w:sz w:val="24"/>
              </w:rPr>
            </w:pPr>
          </w:p>
        </w:tc>
        <w:tc>
          <w:tcPr>
            <w:tcW w:w="351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等线" w:hAnsi="等线" w:eastAsia="等线" w:cs="宋体"/>
                <w:color w:val="000000"/>
                <w:sz w:val="24"/>
              </w:rPr>
            </w:pPr>
          </w:p>
        </w:tc>
        <w:tc>
          <w:tcPr>
            <w:tcW w:w="351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等线" w:hAnsi="等线" w:eastAsia="等线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5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45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等线" w:hAnsi="等线" w:eastAsia="等线"/>
                <w:b/>
                <w:szCs w:val="21"/>
              </w:rPr>
            </w:pPr>
          </w:p>
        </w:tc>
        <w:tc>
          <w:tcPr>
            <w:tcW w:w="38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等线" w:hAnsi="等线" w:eastAsia="等线"/>
                <w:b/>
              </w:rPr>
            </w:pPr>
          </w:p>
        </w:tc>
        <w:tc>
          <w:tcPr>
            <w:tcW w:w="19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ascii="等线" w:hAnsi="等线" w:eastAsia="等线"/>
                <w:b/>
              </w:rPr>
            </w:pPr>
            <w:r>
              <w:rPr>
                <w:rFonts w:hint="eastAsia" w:ascii="等线" w:hAnsi="等线" w:eastAsia="等线"/>
                <w:b/>
              </w:rPr>
              <w:t>较细腻：4分</w:t>
            </w:r>
            <w:r>
              <w:rPr>
                <w:rFonts w:ascii="等线" w:hAnsi="等线" w:eastAsia="等线"/>
                <w:b/>
              </w:rPr>
              <w:t>-6分</w:t>
            </w:r>
          </w:p>
        </w:tc>
        <w:tc>
          <w:tcPr>
            <w:tcW w:w="35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等线" w:hAnsi="等线" w:eastAsia="等线"/>
                <w:b/>
              </w:rPr>
            </w:pPr>
          </w:p>
        </w:tc>
        <w:tc>
          <w:tcPr>
            <w:tcW w:w="35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等线" w:hAnsi="等线" w:eastAsia="等线" w:cs="宋体"/>
                <w:color w:val="000000"/>
                <w:sz w:val="24"/>
              </w:rPr>
            </w:pPr>
          </w:p>
        </w:tc>
        <w:tc>
          <w:tcPr>
            <w:tcW w:w="35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等线" w:hAnsi="等线" w:eastAsia="等线" w:cs="宋体"/>
                <w:color w:val="000000"/>
                <w:sz w:val="24"/>
              </w:rPr>
            </w:pPr>
          </w:p>
        </w:tc>
        <w:tc>
          <w:tcPr>
            <w:tcW w:w="35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等线" w:hAnsi="等线" w:eastAsia="等线" w:cs="宋体"/>
                <w:color w:val="000000"/>
                <w:sz w:val="24"/>
              </w:rPr>
            </w:pPr>
          </w:p>
        </w:tc>
        <w:tc>
          <w:tcPr>
            <w:tcW w:w="35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等线" w:hAnsi="等线" w:eastAsia="等线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54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45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等线" w:hAnsi="等线" w:eastAsia="等线"/>
                <w:b/>
                <w:szCs w:val="21"/>
              </w:rPr>
            </w:pPr>
          </w:p>
        </w:tc>
        <w:tc>
          <w:tcPr>
            <w:tcW w:w="38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等线" w:hAnsi="等线" w:eastAsia="等线"/>
                <w:b/>
              </w:rPr>
            </w:pPr>
          </w:p>
        </w:tc>
        <w:tc>
          <w:tcPr>
            <w:tcW w:w="19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ascii="等线" w:hAnsi="等线" w:eastAsia="等线"/>
                <w:b/>
              </w:rPr>
            </w:pPr>
            <w:r>
              <w:rPr>
                <w:rFonts w:hint="eastAsia" w:ascii="等线" w:hAnsi="等线" w:eastAsia="等线"/>
                <w:b/>
              </w:rPr>
              <w:t>粗糙：0分</w:t>
            </w:r>
            <w:r>
              <w:rPr>
                <w:rFonts w:ascii="等线" w:hAnsi="等线" w:eastAsia="等线"/>
                <w:b/>
              </w:rPr>
              <w:t>-3分</w:t>
            </w:r>
          </w:p>
        </w:tc>
        <w:tc>
          <w:tcPr>
            <w:tcW w:w="350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等线" w:hAnsi="等线" w:eastAsia="等线"/>
                <w:b/>
              </w:rPr>
            </w:pPr>
          </w:p>
        </w:tc>
        <w:tc>
          <w:tcPr>
            <w:tcW w:w="351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等线" w:hAnsi="等线" w:eastAsia="等线" w:cs="宋体"/>
                <w:color w:val="000000"/>
                <w:sz w:val="24"/>
              </w:rPr>
            </w:pPr>
          </w:p>
        </w:tc>
        <w:tc>
          <w:tcPr>
            <w:tcW w:w="351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等线" w:hAnsi="等线" w:eastAsia="等线" w:cs="宋体"/>
                <w:color w:val="000000"/>
                <w:sz w:val="24"/>
              </w:rPr>
            </w:pPr>
          </w:p>
        </w:tc>
        <w:tc>
          <w:tcPr>
            <w:tcW w:w="351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等线" w:hAnsi="等线" w:eastAsia="等线" w:cs="宋体"/>
                <w:color w:val="000000"/>
                <w:sz w:val="24"/>
              </w:rPr>
            </w:pPr>
          </w:p>
        </w:tc>
        <w:tc>
          <w:tcPr>
            <w:tcW w:w="351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等线" w:hAnsi="等线" w:eastAsia="等线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13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等线" w:hAnsi="等线" w:eastAsia="等线"/>
                <w:b/>
                <w:szCs w:val="21"/>
              </w:rPr>
            </w:pPr>
            <w:r>
              <w:rPr>
                <w:rFonts w:hint="eastAsia" w:ascii="等线" w:hAnsi="等线" w:eastAsia="等线"/>
                <w:b/>
                <w:szCs w:val="21"/>
              </w:rPr>
              <w:t>耐煮性</w:t>
            </w:r>
          </w:p>
          <w:p>
            <w:pPr>
              <w:spacing w:line="240" w:lineRule="exact"/>
              <w:jc w:val="center"/>
              <w:rPr>
                <w:rFonts w:ascii="等线" w:hAnsi="等线" w:eastAsia="等线"/>
                <w:b/>
                <w:szCs w:val="21"/>
              </w:rPr>
            </w:pPr>
            <w:r>
              <w:rPr>
                <w:rFonts w:hint="eastAsia" w:ascii="等线" w:hAnsi="等线" w:eastAsia="等线"/>
                <w:b/>
                <w:szCs w:val="21"/>
              </w:rPr>
              <w:t>1</w:t>
            </w:r>
            <w:r>
              <w:rPr>
                <w:rFonts w:ascii="等线" w:hAnsi="等线" w:eastAsia="等线"/>
                <w:b/>
                <w:szCs w:val="21"/>
              </w:rPr>
              <w:t>5分</w:t>
            </w:r>
          </w:p>
        </w:tc>
        <w:tc>
          <w:tcPr>
            <w:tcW w:w="388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等线" w:hAnsi="等线" w:eastAsia="等线"/>
                <w:b/>
              </w:rPr>
            </w:pPr>
            <w:r>
              <w:rPr>
                <w:rFonts w:hint="eastAsia" w:ascii="等线" w:hAnsi="等线" w:eastAsia="等线"/>
                <w:b/>
              </w:rPr>
              <w:t>15分</w:t>
            </w:r>
          </w:p>
        </w:tc>
        <w:tc>
          <w:tcPr>
            <w:tcW w:w="19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ascii="等线" w:hAnsi="等线" w:eastAsia="等线"/>
                <w:b/>
              </w:rPr>
            </w:pPr>
            <w:r>
              <w:rPr>
                <w:rFonts w:hint="eastAsia" w:ascii="等线" w:hAnsi="等线" w:eastAsia="等线"/>
                <w:b/>
              </w:rPr>
              <w:t>饺子表皮完好无损：11分-15分</w:t>
            </w:r>
          </w:p>
        </w:tc>
        <w:tc>
          <w:tcPr>
            <w:tcW w:w="350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等线" w:hAnsi="等线" w:eastAsia="等线"/>
                <w:b/>
              </w:rPr>
            </w:pPr>
          </w:p>
        </w:tc>
        <w:tc>
          <w:tcPr>
            <w:tcW w:w="351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等线" w:hAnsi="等线" w:eastAsia="等线" w:cs="宋体"/>
                <w:color w:val="000000"/>
                <w:sz w:val="24"/>
              </w:rPr>
            </w:pPr>
          </w:p>
        </w:tc>
        <w:tc>
          <w:tcPr>
            <w:tcW w:w="351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等线" w:hAnsi="等线" w:eastAsia="等线" w:cs="宋体"/>
                <w:color w:val="000000"/>
                <w:sz w:val="24"/>
              </w:rPr>
            </w:pPr>
          </w:p>
        </w:tc>
        <w:tc>
          <w:tcPr>
            <w:tcW w:w="351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等线" w:hAnsi="等线" w:eastAsia="等线" w:cs="宋体"/>
                <w:color w:val="000000"/>
                <w:sz w:val="24"/>
              </w:rPr>
            </w:pPr>
          </w:p>
        </w:tc>
        <w:tc>
          <w:tcPr>
            <w:tcW w:w="351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等线" w:hAnsi="等线" w:eastAsia="等线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13" w:type="pct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等线" w:hAnsi="等线" w:eastAsia="等线"/>
                <w:b/>
                <w:szCs w:val="21"/>
              </w:rPr>
            </w:pPr>
          </w:p>
        </w:tc>
        <w:tc>
          <w:tcPr>
            <w:tcW w:w="38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等线" w:hAnsi="等线" w:eastAsia="等线"/>
                <w:b/>
              </w:rPr>
            </w:pPr>
          </w:p>
        </w:tc>
        <w:tc>
          <w:tcPr>
            <w:tcW w:w="19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ascii="等线" w:hAnsi="等线" w:eastAsia="等线"/>
                <w:b/>
              </w:rPr>
            </w:pPr>
            <w:r>
              <w:rPr>
                <w:rFonts w:hint="eastAsia" w:ascii="等线" w:hAnsi="等线" w:eastAsia="等线"/>
                <w:b/>
              </w:rPr>
              <w:t>饺子表皮有损伤：6分-10分</w:t>
            </w:r>
          </w:p>
        </w:tc>
        <w:tc>
          <w:tcPr>
            <w:tcW w:w="35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等线" w:hAnsi="等线" w:eastAsia="等线"/>
                <w:b/>
              </w:rPr>
            </w:pPr>
          </w:p>
        </w:tc>
        <w:tc>
          <w:tcPr>
            <w:tcW w:w="35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等线" w:hAnsi="等线" w:eastAsia="等线" w:cs="宋体"/>
                <w:color w:val="000000"/>
                <w:sz w:val="24"/>
              </w:rPr>
            </w:pPr>
          </w:p>
        </w:tc>
        <w:tc>
          <w:tcPr>
            <w:tcW w:w="35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等线" w:hAnsi="等线" w:eastAsia="等线" w:cs="宋体"/>
                <w:color w:val="000000"/>
                <w:sz w:val="24"/>
              </w:rPr>
            </w:pPr>
          </w:p>
        </w:tc>
        <w:tc>
          <w:tcPr>
            <w:tcW w:w="35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等线" w:hAnsi="等线" w:eastAsia="等线" w:cs="宋体"/>
                <w:color w:val="000000"/>
                <w:sz w:val="24"/>
              </w:rPr>
            </w:pPr>
          </w:p>
        </w:tc>
        <w:tc>
          <w:tcPr>
            <w:tcW w:w="35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等线" w:hAnsi="等线" w:eastAsia="等线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13" w:type="pct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等线" w:hAnsi="等线" w:eastAsia="等线"/>
                <w:b/>
                <w:szCs w:val="21"/>
              </w:rPr>
            </w:pPr>
          </w:p>
        </w:tc>
        <w:tc>
          <w:tcPr>
            <w:tcW w:w="38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等线" w:hAnsi="等线" w:eastAsia="等线"/>
                <w:b/>
              </w:rPr>
            </w:pPr>
          </w:p>
        </w:tc>
        <w:tc>
          <w:tcPr>
            <w:tcW w:w="19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ascii="等线" w:hAnsi="等线" w:eastAsia="等线"/>
                <w:b/>
              </w:rPr>
            </w:pPr>
            <w:r>
              <w:rPr>
                <w:rFonts w:hint="eastAsia" w:ascii="等线" w:hAnsi="等线" w:eastAsia="等线"/>
                <w:b/>
              </w:rPr>
              <w:t>饺子破肚：0分-3分</w:t>
            </w:r>
          </w:p>
        </w:tc>
        <w:tc>
          <w:tcPr>
            <w:tcW w:w="350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等线" w:hAnsi="等线" w:eastAsia="等线"/>
                <w:b/>
              </w:rPr>
            </w:pPr>
          </w:p>
        </w:tc>
        <w:tc>
          <w:tcPr>
            <w:tcW w:w="351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等线" w:hAnsi="等线" w:eastAsia="等线" w:cs="宋体"/>
                <w:color w:val="000000"/>
                <w:sz w:val="24"/>
              </w:rPr>
            </w:pPr>
          </w:p>
        </w:tc>
        <w:tc>
          <w:tcPr>
            <w:tcW w:w="351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等线" w:hAnsi="等线" w:eastAsia="等线" w:cs="宋体"/>
                <w:color w:val="000000"/>
                <w:sz w:val="24"/>
              </w:rPr>
            </w:pPr>
          </w:p>
        </w:tc>
        <w:tc>
          <w:tcPr>
            <w:tcW w:w="351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等线" w:hAnsi="等线" w:eastAsia="等线" w:cs="宋体"/>
                <w:color w:val="000000"/>
                <w:sz w:val="24"/>
              </w:rPr>
            </w:pPr>
          </w:p>
        </w:tc>
        <w:tc>
          <w:tcPr>
            <w:tcW w:w="351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等线" w:hAnsi="等线" w:eastAsia="等线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13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等线" w:hAnsi="等线" w:eastAsia="等线"/>
                <w:b/>
                <w:szCs w:val="21"/>
              </w:rPr>
            </w:pPr>
            <w:r>
              <w:rPr>
                <w:rFonts w:hint="eastAsia" w:ascii="等线" w:hAnsi="等线" w:eastAsia="等线"/>
                <w:b/>
                <w:szCs w:val="21"/>
              </w:rPr>
              <w:t xml:space="preserve">饺子汤特性  </w:t>
            </w:r>
          </w:p>
          <w:p>
            <w:pPr>
              <w:spacing w:line="240" w:lineRule="exact"/>
              <w:jc w:val="center"/>
              <w:rPr>
                <w:rFonts w:ascii="等线" w:hAnsi="等线" w:eastAsia="等线"/>
                <w:b/>
                <w:szCs w:val="21"/>
              </w:rPr>
            </w:pPr>
            <w:r>
              <w:rPr>
                <w:rFonts w:ascii="等线" w:hAnsi="等线" w:eastAsia="等线"/>
                <w:b/>
                <w:szCs w:val="21"/>
              </w:rPr>
              <w:t xml:space="preserve"> </w:t>
            </w:r>
            <w:r>
              <w:rPr>
                <w:rFonts w:hint="eastAsia" w:ascii="等线" w:hAnsi="等线" w:eastAsia="等线"/>
                <w:b/>
                <w:szCs w:val="21"/>
              </w:rPr>
              <w:t>1</w:t>
            </w:r>
            <w:r>
              <w:rPr>
                <w:rFonts w:ascii="等线" w:hAnsi="等线" w:eastAsia="等线"/>
                <w:b/>
                <w:szCs w:val="21"/>
              </w:rPr>
              <w:t>5分</w:t>
            </w:r>
          </w:p>
        </w:tc>
        <w:tc>
          <w:tcPr>
            <w:tcW w:w="388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等线" w:hAnsi="等线" w:eastAsia="等线"/>
                <w:b/>
              </w:rPr>
            </w:pPr>
            <w:r>
              <w:rPr>
                <w:rFonts w:hint="eastAsia" w:ascii="等线" w:hAnsi="等线" w:eastAsia="等线"/>
                <w:b/>
              </w:rPr>
              <w:t>15分</w:t>
            </w:r>
          </w:p>
        </w:tc>
        <w:tc>
          <w:tcPr>
            <w:tcW w:w="19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ascii="等线" w:hAnsi="等线" w:eastAsia="等线"/>
                <w:b/>
              </w:rPr>
            </w:pPr>
            <w:r>
              <w:rPr>
                <w:rFonts w:hint="eastAsia" w:ascii="等线" w:hAnsi="等线" w:eastAsia="等线"/>
                <w:b/>
              </w:rPr>
              <w:t>清晰，无沉淀物：11分-15分</w:t>
            </w:r>
          </w:p>
        </w:tc>
        <w:tc>
          <w:tcPr>
            <w:tcW w:w="350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等线" w:hAnsi="等线" w:eastAsia="等线"/>
                <w:b/>
              </w:rPr>
            </w:pPr>
          </w:p>
        </w:tc>
        <w:tc>
          <w:tcPr>
            <w:tcW w:w="351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等线" w:hAnsi="等线" w:eastAsia="等线" w:cs="宋体"/>
                <w:color w:val="000000"/>
                <w:sz w:val="24"/>
              </w:rPr>
            </w:pPr>
          </w:p>
        </w:tc>
        <w:tc>
          <w:tcPr>
            <w:tcW w:w="351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等线" w:hAnsi="等线" w:eastAsia="等线" w:cs="宋体"/>
                <w:color w:val="000000"/>
                <w:sz w:val="24"/>
              </w:rPr>
            </w:pPr>
          </w:p>
        </w:tc>
        <w:tc>
          <w:tcPr>
            <w:tcW w:w="351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等线" w:hAnsi="等线" w:eastAsia="等线" w:cs="宋体"/>
                <w:color w:val="000000"/>
                <w:sz w:val="24"/>
              </w:rPr>
            </w:pPr>
          </w:p>
        </w:tc>
        <w:tc>
          <w:tcPr>
            <w:tcW w:w="351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等线" w:hAnsi="等线" w:eastAsia="等线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13" w:type="pct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等线" w:hAnsi="等线" w:eastAsia="等线"/>
                <w:b/>
                <w:szCs w:val="21"/>
              </w:rPr>
            </w:pPr>
          </w:p>
        </w:tc>
        <w:tc>
          <w:tcPr>
            <w:tcW w:w="38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等线" w:hAnsi="等线" w:eastAsia="等线"/>
                <w:b/>
              </w:rPr>
            </w:pPr>
          </w:p>
        </w:tc>
        <w:tc>
          <w:tcPr>
            <w:tcW w:w="19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ascii="等线" w:hAnsi="等线" w:eastAsia="等线"/>
                <w:b/>
              </w:rPr>
            </w:pPr>
            <w:r>
              <w:rPr>
                <w:rFonts w:hint="eastAsia" w:ascii="等线" w:hAnsi="等线" w:eastAsia="等线"/>
                <w:b/>
              </w:rPr>
              <w:t>较清晰，沉淀物不明显：6分-10分</w:t>
            </w:r>
          </w:p>
        </w:tc>
        <w:tc>
          <w:tcPr>
            <w:tcW w:w="35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等线" w:hAnsi="等线" w:eastAsia="等线"/>
                <w:b/>
              </w:rPr>
            </w:pPr>
          </w:p>
        </w:tc>
        <w:tc>
          <w:tcPr>
            <w:tcW w:w="35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等线" w:hAnsi="等线" w:eastAsia="等线" w:cs="宋体"/>
                <w:color w:val="000000"/>
                <w:sz w:val="24"/>
              </w:rPr>
            </w:pPr>
          </w:p>
        </w:tc>
        <w:tc>
          <w:tcPr>
            <w:tcW w:w="35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等线" w:hAnsi="等线" w:eastAsia="等线" w:cs="宋体"/>
                <w:color w:val="000000"/>
                <w:sz w:val="24"/>
              </w:rPr>
            </w:pPr>
          </w:p>
        </w:tc>
        <w:tc>
          <w:tcPr>
            <w:tcW w:w="35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等线" w:hAnsi="等线" w:eastAsia="等线" w:cs="宋体"/>
                <w:color w:val="000000"/>
                <w:sz w:val="24"/>
              </w:rPr>
            </w:pPr>
          </w:p>
        </w:tc>
        <w:tc>
          <w:tcPr>
            <w:tcW w:w="35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等线" w:hAnsi="等线" w:eastAsia="等线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13" w:type="pct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等线" w:hAnsi="等线" w:eastAsia="等线"/>
                <w:b/>
                <w:szCs w:val="21"/>
              </w:rPr>
            </w:pPr>
          </w:p>
        </w:tc>
        <w:tc>
          <w:tcPr>
            <w:tcW w:w="38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等线" w:hAnsi="等线" w:eastAsia="等线"/>
                <w:b/>
              </w:rPr>
            </w:pPr>
          </w:p>
        </w:tc>
        <w:tc>
          <w:tcPr>
            <w:tcW w:w="19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ascii="等线" w:hAnsi="等线" w:eastAsia="等线"/>
                <w:b/>
              </w:rPr>
            </w:pPr>
            <w:r>
              <w:rPr>
                <w:rFonts w:hint="eastAsia" w:ascii="等线" w:hAnsi="等线" w:eastAsia="等线"/>
                <w:b/>
              </w:rPr>
              <w:t>浑浊，沉淀物明显：0分-5分</w:t>
            </w:r>
          </w:p>
        </w:tc>
        <w:tc>
          <w:tcPr>
            <w:tcW w:w="350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等线" w:hAnsi="等线" w:eastAsia="等线"/>
                <w:b/>
              </w:rPr>
            </w:pPr>
          </w:p>
        </w:tc>
        <w:tc>
          <w:tcPr>
            <w:tcW w:w="351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等线" w:hAnsi="等线" w:eastAsia="等线" w:cs="宋体"/>
                <w:color w:val="000000"/>
                <w:sz w:val="24"/>
              </w:rPr>
            </w:pPr>
          </w:p>
        </w:tc>
        <w:tc>
          <w:tcPr>
            <w:tcW w:w="351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等线" w:hAnsi="等线" w:eastAsia="等线" w:cs="宋体"/>
                <w:color w:val="000000"/>
                <w:sz w:val="24"/>
              </w:rPr>
            </w:pPr>
          </w:p>
        </w:tc>
        <w:tc>
          <w:tcPr>
            <w:tcW w:w="351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等线" w:hAnsi="等线" w:eastAsia="等线" w:cs="宋体"/>
                <w:color w:val="000000"/>
                <w:sz w:val="24"/>
              </w:rPr>
            </w:pPr>
          </w:p>
        </w:tc>
        <w:tc>
          <w:tcPr>
            <w:tcW w:w="351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等线" w:hAnsi="等线" w:eastAsia="等线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91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等线" w:hAnsi="等线" w:eastAsia="等线"/>
                <w:b/>
                <w:szCs w:val="21"/>
              </w:rPr>
            </w:pPr>
            <w:r>
              <w:rPr>
                <w:rFonts w:hint="eastAsia" w:ascii="等线" w:hAnsi="等线" w:eastAsia="等线"/>
                <w:b/>
                <w:szCs w:val="21"/>
              </w:rPr>
              <w:t>综合评分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等线" w:hAnsi="等线" w:eastAsia="等线"/>
                <w:b/>
              </w:rPr>
            </w:pPr>
            <w:r>
              <w:rPr>
                <w:rFonts w:hint="eastAsia" w:ascii="等线" w:hAnsi="等线" w:eastAsia="等线"/>
                <w:b/>
              </w:rPr>
              <w:t>100分</w:t>
            </w:r>
          </w:p>
        </w:tc>
        <w:tc>
          <w:tcPr>
            <w:tcW w:w="19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等线" w:hAnsi="等线" w:eastAsia="等线"/>
                <w:b/>
              </w:rPr>
            </w:pP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等线" w:hAnsi="等线" w:eastAsia="等线" w:cs="宋体"/>
                <w:color w:val="000000"/>
                <w:sz w:val="24"/>
              </w:rPr>
            </w:pP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等线" w:hAnsi="等线" w:eastAsia="等线" w:cs="宋体"/>
                <w:color w:val="000000"/>
                <w:sz w:val="24"/>
              </w:rPr>
            </w:pP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等线" w:hAnsi="等线" w:eastAsia="等线" w:cs="宋体"/>
                <w:color w:val="000000"/>
                <w:sz w:val="24"/>
              </w:rPr>
            </w:pP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等线" w:hAnsi="等线" w:eastAsia="等线" w:cs="宋体"/>
                <w:color w:val="000000"/>
                <w:sz w:val="24"/>
              </w:rPr>
            </w:pP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等线" w:hAnsi="等线" w:eastAsia="等线" w:cs="宋体"/>
                <w:color w:val="000000"/>
                <w:sz w:val="24"/>
              </w:rPr>
            </w:pPr>
          </w:p>
        </w:tc>
      </w:tr>
    </w:tbl>
    <w:p>
      <w:pPr>
        <w:rPr>
          <w:rFonts w:ascii="等线" w:hAnsi="等线" w:eastAsia="等线"/>
          <w:b/>
          <w:bCs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等线" w:hAnsi="等线" w:eastAsia="等线"/>
          <w:b/>
          <w:bCs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注：带“</w:t>
      </w:r>
      <w:r>
        <w:rPr>
          <w:rFonts w:ascii="等线" w:hAnsi="等线" w:eastAsia="等线"/>
          <w:b/>
          <w:bCs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*</w:t>
      </w:r>
      <w:r>
        <w:rPr>
          <w:rFonts w:hint="eastAsia" w:ascii="等线" w:hAnsi="等线" w:eastAsia="等线"/>
          <w:b/>
          <w:bCs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”空格处填写被品评样品编号。</w:t>
      </w:r>
    </w:p>
    <w:p>
      <w:pPr>
        <w:jc w:val="center"/>
        <w:rPr>
          <w:rFonts w:ascii="等线" w:hAnsi="等线" w:eastAsia="等线"/>
        </w:rPr>
      </w:pPr>
    </w:p>
    <w:tbl>
      <w:tblPr>
        <w:tblStyle w:val="4"/>
        <w:tblW w:w="5082" w:type="pct"/>
        <w:tblInd w:w="-15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1"/>
        <w:gridCol w:w="856"/>
        <w:gridCol w:w="3619"/>
        <w:gridCol w:w="566"/>
        <w:gridCol w:w="566"/>
        <w:gridCol w:w="566"/>
        <w:gridCol w:w="566"/>
        <w:gridCol w:w="5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ind w:left="6720" w:hanging="6723" w:hangingChars="2800"/>
              <w:jc w:val="left"/>
              <w:rPr>
                <w:rFonts w:ascii="等线" w:hAnsi="等线" w:eastAsia="等线"/>
                <w:b/>
                <w:sz w:val="24"/>
              </w:rPr>
            </w:pPr>
            <w:r>
              <w:rPr>
                <w:rFonts w:hint="eastAsia" w:ascii="等线" w:hAnsi="等线" w:eastAsia="等线"/>
                <w:b/>
                <w:sz w:val="24"/>
              </w:rPr>
              <w:t>附表二：</w:t>
            </w:r>
          </w:p>
          <w:p>
            <w:pPr>
              <w:jc w:val="center"/>
              <w:rPr>
                <w:rFonts w:ascii="等线" w:hAnsi="等线" w:eastAsia="等线"/>
                <w:b/>
                <w:sz w:val="30"/>
                <w:szCs w:val="30"/>
              </w:rPr>
            </w:pPr>
            <w:r>
              <w:rPr>
                <w:rFonts w:hint="eastAsia" w:ascii="等线" w:hAnsi="等线" w:eastAsia="等线"/>
                <w:b/>
                <w:sz w:val="30"/>
                <w:szCs w:val="30"/>
              </w:rPr>
              <w:t>面条用小麦粉制品品质评判标准和记录表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等线" w:hAnsi="等线" w:eastAsia="等线"/>
                <w:b/>
                <w:sz w:val="18"/>
                <w:szCs w:val="18"/>
              </w:rPr>
              <w:t>品评人姓名：</w:t>
            </w:r>
            <w:r>
              <w:rPr>
                <w:rFonts w:ascii="等线" w:hAnsi="等线" w:eastAsia="等线"/>
                <w:b/>
                <w:sz w:val="18"/>
                <w:szCs w:val="18"/>
              </w:rPr>
              <w:t xml:space="preserve">        </w:t>
            </w:r>
            <w:r>
              <w:rPr>
                <w:rFonts w:hint="eastAsia" w:ascii="等线" w:hAnsi="等线" w:eastAsia="等线"/>
                <w:b/>
                <w:sz w:val="18"/>
                <w:szCs w:val="18"/>
              </w:rPr>
              <w:t>性别：</w:t>
            </w:r>
            <w:r>
              <w:rPr>
                <w:rFonts w:ascii="等线" w:hAnsi="等线" w:eastAsia="等线"/>
                <w:b/>
                <w:sz w:val="18"/>
                <w:szCs w:val="18"/>
              </w:rPr>
              <w:t xml:space="preserve">     年龄:      出生地:     </w:t>
            </w:r>
            <w:r>
              <w:rPr>
                <w:rFonts w:hint="eastAsia" w:ascii="等线" w:hAnsi="等线" w:eastAsia="等线"/>
                <w:b/>
                <w:sz w:val="18"/>
                <w:szCs w:val="18"/>
              </w:rPr>
              <w:t xml:space="preserve">品评时间： </w:t>
            </w:r>
            <w:r>
              <w:rPr>
                <w:rFonts w:ascii="等线" w:hAnsi="等线" w:eastAsia="等线"/>
                <w:b/>
                <w:sz w:val="18"/>
                <w:szCs w:val="18"/>
              </w:rPr>
              <w:t xml:space="preserve">   年</w:t>
            </w:r>
            <w:r>
              <w:rPr>
                <w:rFonts w:hint="eastAsia" w:ascii="等线" w:hAnsi="等线" w:eastAsia="等线"/>
                <w:b/>
                <w:sz w:val="18"/>
                <w:szCs w:val="18"/>
              </w:rPr>
              <w:t xml:space="preserve"> </w:t>
            </w:r>
            <w:r>
              <w:rPr>
                <w:rFonts w:ascii="等线" w:hAnsi="等线" w:eastAsia="等线"/>
                <w:b/>
                <w:sz w:val="18"/>
                <w:szCs w:val="18"/>
              </w:rPr>
              <w:t xml:space="preserve"> 月</w:t>
            </w:r>
            <w:r>
              <w:rPr>
                <w:rFonts w:hint="eastAsia" w:ascii="等线" w:hAnsi="等线" w:eastAsia="等线"/>
                <w:b/>
                <w:sz w:val="18"/>
                <w:szCs w:val="18"/>
              </w:rPr>
              <w:t xml:space="preserve"> </w:t>
            </w:r>
            <w:r>
              <w:rPr>
                <w:rFonts w:ascii="等线" w:hAnsi="等线" w:eastAsia="等线"/>
                <w:b/>
                <w:sz w:val="18"/>
                <w:szCs w:val="18"/>
              </w:rPr>
              <w:t xml:space="preserve"> 日  午  时  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779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宋体"/>
                <w:b/>
                <w:color w:val="000000"/>
                <w:szCs w:val="21"/>
              </w:rPr>
            </w:pPr>
            <w:r>
              <w:rPr>
                <w:rFonts w:hint="eastAsia" w:ascii="等线" w:hAnsi="等线" w:eastAsia="等线" w:cs="宋体"/>
                <w:b/>
                <w:color w:val="000000"/>
                <w:kern w:val="0"/>
                <w:szCs w:val="21"/>
                <w:lang w:bidi="ar"/>
              </w:rPr>
              <w:t>评价指标</w:t>
            </w:r>
          </w:p>
        </w:tc>
        <w:tc>
          <w:tcPr>
            <w:tcW w:w="494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宋体"/>
                <w:b/>
                <w:color w:val="000000"/>
                <w:szCs w:val="21"/>
              </w:rPr>
            </w:pPr>
            <w:r>
              <w:rPr>
                <w:rFonts w:hint="eastAsia" w:ascii="等线" w:hAnsi="等线" w:eastAsia="等线" w:cs="宋体"/>
                <w:b/>
                <w:color w:val="000000"/>
                <w:kern w:val="0"/>
                <w:szCs w:val="21"/>
                <w:lang w:bidi="ar"/>
              </w:rPr>
              <w:t>满分</w:t>
            </w:r>
          </w:p>
        </w:tc>
        <w:tc>
          <w:tcPr>
            <w:tcW w:w="2089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宋体"/>
                <w:b/>
                <w:color w:val="000000"/>
                <w:szCs w:val="21"/>
              </w:rPr>
            </w:pPr>
            <w:r>
              <w:rPr>
                <w:rFonts w:hint="eastAsia" w:ascii="等线" w:hAnsi="等线" w:eastAsia="等线" w:cs="宋体"/>
                <w:b/>
                <w:color w:val="000000"/>
                <w:kern w:val="0"/>
                <w:szCs w:val="21"/>
                <w:lang w:bidi="ar"/>
              </w:rPr>
              <w:t>评分标准</w:t>
            </w:r>
          </w:p>
        </w:tc>
        <w:tc>
          <w:tcPr>
            <w:tcW w:w="1637" w:type="pct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宋体"/>
                <w:b/>
                <w:color w:val="000000"/>
                <w:szCs w:val="21"/>
              </w:rPr>
            </w:pPr>
            <w:r>
              <w:rPr>
                <w:rFonts w:hint="eastAsia" w:ascii="等线" w:hAnsi="等线" w:eastAsia="等线" w:cs="宋体"/>
                <w:b/>
                <w:color w:val="000000"/>
                <w:szCs w:val="21"/>
              </w:rPr>
              <w:t>样品编号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7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宋体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49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宋体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08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宋体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ascii="等线" w:hAnsi="等线" w:eastAsia="等线" w:cs="宋体"/>
                <w:color w:val="000000"/>
                <w:sz w:val="48"/>
                <w:szCs w:val="48"/>
                <w:vertAlign w:val="superscript"/>
              </w:rPr>
            </w:pPr>
            <w:r>
              <w:rPr>
                <w:rFonts w:hint="eastAsia" w:ascii="等线" w:hAnsi="等线" w:eastAsia="等线" w:cs="宋体"/>
                <w:color w:val="000000"/>
                <w:sz w:val="48"/>
                <w:szCs w:val="48"/>
                <w:vertAlign w:val="superscript"/>
              </w:rPr>
              <w:t>*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等线" w:hAnsi="等线" w:eastAsia="等线" w:cs="宋体"/>
                <w:color w:val="000000"/>
                <w:sz w:val="48"/>
                <w:szCs w:val="48"/>
                <w:vertAlign w:val="superscript"/>
              </w:rPr>
            </w:pPr>
            <w:r>
              <w:rPr>
                <w:rFonts w:hint="eastAsia" w:ascii="等线" w:hAnsi="等线" w:eastAsia="等线" w:cs="宋体"/>
                <w:color w:val="000000"/>
                <w:sz w:val="48"/>
                <w:szCs w:val="48"/>
                <w:vertAlign w:val="superscript"/>
              </w:rPr>
              <w:t>*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等线" w:hAnsi="等线" w:eastAsia="等线" w:cs="宋体"/>
                <w:color w:val="000000"/>
                <w:sz w:val="48"/>
                <w:szCs w:val="48"/>
                <w:vertAlign w:val="superscript"/>
              </w:rPr>
            </w:pPr>
            <w:r>
              <w:rPr>
                <w:rFonts w:hint="eastAsia" w:ascii="等线" w:hAnsi="等线" w:eastAsia="等线" w:cs="宋体"/>
                <w:color w:val="000000"/>
                <w:sz w:val="48"/>
                <w:szCs w:val="48"/>
                <w:vertAlign w:val="superscript"/>
              </w:rPr>
              <w:t>*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等线" w:hAnsi="等线" w:eastAsia="等线" w:cs="宋体"/>
                <w:color w:val="000000"/>
                <w:sz w:val="48"/>
                <w:szCs w:val="48"/>
                <w:vertAlign w:val="superscript"/>
              </w:rPr>
            </w:pPr>
            <w:r>
              <w:rPr>
                <w:rFonts w:hint="eastAsia" w:ascii="等线" w:hAnsi="等线" w:eastAsia="等线" w:cs="宋体"/>
                <w:color w:val="000000"/>
                <w:sz w:val="48"/>
                <w:szCs w:val="48"/>
                <w:vertAlign w:val="superscript"/>
              </w:rPr>
              <w:t>*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等线" w:hAnsi="等线" w:eastAsia="等线" w:cs="宋体"/>
                <w:color w:val="000000"/>
                <w:sz w:val="48"/>
                <w:szCs w:val="48"/>
                <w:vertAlign w:val="superscript"/>
              </w:rPr>
            </w:pPr>
            <w:r>
              <w:rPr>
                <w:rFonts w:hint="eastAsia" w:ascii="等线" w:hAnsi="等线" w:eastAsia="等线" w:cs="宋体"/>
                <w:color w:val="000000"/>
                <w:sz w:val="48"/>
                <w:szCs w:val="48"/>
                <w:vertAlign w:val="superscript"/>
              </w:rPr>
              <w:t>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79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等线" w:hAnsi="等线" w:eastAsia="等线" w:cs="宋体"/>
                <w:b/>
                <w:color w:val="000000"/>
                <w:szCs w:val="21"/>
              </w:rPr>
            </w:pPr>
            <w:r>
              <w:rPr>
                <w:rFonts w:hint="eastAsia" w:ascii="等线" w:hAnsi="等线" w:eastAsia="等线" w:cs="宋体"/>
                <w:b/>
                <w:color w:val="000000"/>
                <w:szCs w:val="21"/>
              </w:rPr>
              <w:t>色泽</w:t>
            </w:r>
          </w:p>
        </w:tc>
        <w:tc>
          <w:tcPr>
            <w:tcW w:w="494" w:type="pct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宋体"/>
                <w:b/>
                <w:color w:val="000000"/>
                <w:szCs w:val="21"/>
              </w:rPr>
            </w:pPr>
            <w:r>
              <w:rPr>
                <w:rFonts w:hint="eastAsia" w:ascii="等线" w:hAnsi="等线" w:eastAsia="等线" w:cs="宋体"/>
                <w:b/>
                <w:color w:val="000000"/>
                <w:kern w:val="0"/>
                <w:szCs w:val="21"/>
                <w:lang w:bidi="ar"/>
              </w:rPr>
              <w:t>10分</w:t>
            </w:r>
          </w:p>
        </w:tc>
        <w:tc>
          <w:tcPr>
            <w:tcW w:w="2089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宋体"/>
                <w:b/>
                <w:color w:val="000000"/>
                <w:szCs w:val="21"/>
              </w:rPr>
            </w:pPr>
            <w:r>
              <w:rPr>
                <w:rFonts w:hint="eastAsia" w:ascii="等线" w:hAnsi="等线" w:eastAsia="等线" w:cs="宋体"/>
                <w:b/>
                <w:color w:val="000000"/>
                <w:szCs w:val="21"/>
              </w:rPr>
              <w:t>白、乳白、奶黄色，光亮：8</w:t>
            </w:r>
            <w:r>
              <w:rPr>
                <w:rFonts w:ascii="等线" w:hAnsi="等线" w:eastAsia="等线" w:cs="宋体"/>
                <w:b/>
                <w:color w:val="000000"/>
                <w:szCs w:val="21"/>
              </w:rPr>
              <w:t>.5分</w:t>
            </w:r>
            <w:r>
              <w:rPr>
                <w:rFonts w:hint="eastAsia" w:ascii="等线" w:hAnsi="等线" w:eastAsia="等线" w:cs="宋体"/>
                <w:b/>
                <w:color w:val="000000"/>
                <w:szCs w:val="21"/>
              </w:rPr>
              <w:t>-</w:t>
            </w:r>
            <w:r>
              <w:rPr>
                <w:rFonts w:ascii="等线" w:hAnsi="等线" w:eastAsia="等线" w:cs="宋体"/>
                <w:b/>
                <w:color w:val="000000"/>
                <w:szCs w:val="21"/>
              </w:rPr>
              <w:t>10分</w:t>
            </w:r>
          </w:p>
        </w:tc>
        <w:tc>
          <w:tcPr>
            <w:tcW w:w="327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等线" w:hAnsi="等线" w:eastAsia="等线" w:cs="宋体"/>
                <w:b/>
                <w:color w:val="000000"/>
                <w:szCs w:val="21"/>
              </w:rPr>
            </w:pPr>
          </w:p>
        </w:tc>
        <w:tc>
          <w:tcPr>
            <w:tcW w:w="327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等线" w:hAnsi="等线" w:eastAsia="等线" w:cs="宋体"/>
                <w:b/>
                <w:color w:val="000000"/>
                <w:szCs w:val="21"/>
              </w:rPr>
            </w:pPr>
          </w:p>
        </w:tc>
        <w:tc>
          <w:tcPr>
            <w:tcW w:w="327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等线" w:hAnsi="等线" w:eastAsia="等线" w:cs="宋体"/>
                <w:b/>
                <w:color w:val="000000"/>
                <w:szCs w:val="21"/>
              </w:rPr>
            </w:pPr>
          </w:p>
        </w:tc>
        <w:tc>
          <w:tcPr>
            <w:tcW w:w="327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等线" w:hAnsi="等线" w:eastAsia="等线" w:cs="宋体"/>
                <w:b/>
                <w:color w:val="000000"/>
                <w:szCs w:val="21"/>
              </w:rPr>
            </w:pPr>
          </w:p>
        </w:tc>
        <w:tc>
          <w:tcPr>
            <w:tcW w:w="327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等线" w:hAnsi="等线" w:eastAsia="等线" w:cs="宋体"/>
                <w:b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79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等线" w:hAnsi="等线" w:eastAsia="等线" w:cs="宋体"/>
                <w:b/>
                <w:color w:val="000000"/>
                <w:szCs w:val="21"/>
              </w:rPr>
            </w:pPr>
          </w:p>
        </w:tc>
        <w:tc>
          <w:tcPr>
            <w:tcW w:w="494" w:type="pct"/>
            <w:vMerge w:val="continue"/>
            <w:tcBorders>
              <w:left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宋体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089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宋体"/>
                <w:b/>
                <w:color w:val="000000"/>
                <w:szCs w:val="21"/>
              </w:rPr>
            </w:pPr>
            <w:r>
              <w:rPr>
                <w:rFonts w:hint="eastAsia" w:ascii="等线" w:hAnsi="等线" w:eastAsia="等线" w:cs="宋体"/>
                <w:b/>
                <w:color w:val="000000"/>
                <w:szCs w:val="21"/>
              </w:rPr>
              <w:t>亮度一般：6</w:t>
            </w:r>
            <w:r>
              <w:rPr>
                <w:rFonts w:ascii="等线" w:hAnsi="等线" w:eastAsia="等线" w:cs="宋体"/>
                <w:b/>
                <w:color w:val="000000"/>
                <w:szCs w:val="21"/>
              </w:rPr>
              <w:t>.0</w:t>
            </w:r>
            <w:r>
              <w:rPr>
                <w:rFonts w:hint="eastAsia" w:ascii="等线" w:hAnsi="等线" w:eastAsia="等线" w:cs="宋体"/>
                <w:b/>
                <w:color w:val="000000"/>
                <w:szCs w:val="21"/>
              </w:rPr>
              <w:t>分</w:t>
            </w:r>
            <w:r>
              <w:rPr>
                <w:rFonts w:ascii="等线" w:hAnsi="等线" w:eastAsia="等线" w:cs="宋体"/>
                <w:b/>
                <w:color w:val="000000"/>
                <w:szCs w:val="21"/>
              </w:rPr>
              <w:t>-8.4分</w:t>
            </w:r>
          </w:p>
        </w:tc>
        <w:tc>
          <w:tcPr>
            <w:tcW w:w="327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等线" w:hAnsi="等线" w:eastAsia="等线" w:cs="宋体"/>
                <w:b/>
                <w:color w:val="000000"/>
                <w:szCs w:val="21"/>
              </w:rPr>
            </w:pPr>
          </w:p>
        </w:tc>
        <w:tc>
          <w:tcPr>
            <w:tcW w:w="327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等线" w:hAnsi="等线" w:eastAsia="等线" w:cs="宋体"/>
                <w:b/>
                <w:color w:val="000000"/>
                <w:szCs w:val="21"/>
              </w:rPr>
            </w:pPr>
          </w:p>
        </w:tc>
        <w:tc>
          <w:tcPr>
            <w:tcW w:w="327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等线" w:hAnsi="等线" w:eastAsia="等线" w:cs="宋体"/>
                <w:b/>
                <w:color w:val="000000"/>
                <w:szCs w:val="21"/>
              </w:rPr>
            </w:pPr>
          </w:p>
        </w:tc>
        <w:tc>
          <w:tcPr>
            <w:tcW w:w="327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等线" w:hAnsi="等线" w:eastAsia="等线" w:cs="宋体"/>
                <w:b/>
                <w:color w:val="000000"/>
                <w:szCs w:val="21"/>
              </w:rPr>
            </w:pPr>
          </w:p>
        </w:tc>
        <w:tc>
          <w:tcPr>
            <w:tcW w:w="327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等线" w:hAnsi="等线" w:eastAsia="等线" w:cs="宋体"/>
                <w:b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79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等线" w:hAnsi="等线" w:eastAsia="等线" w:cs="宋体"/>
                <w:b/>
                <w:color w:val="000000"/>
                <w:szCs w:val="21"/>
              </w:rPr>
            </w:pPr>
          </w:p>
        </w:tc>
        <w:tc>
          <w:tcPr>
            <w:tcW w:w="494" w:type="pct"/>
            <w:vMerge w:val="continue"/>
            <w:tcBorders>
              <w:left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宋体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089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宋体"/>
                <w:b/>
                <w:color w:val="000000"/>
                <w:szCs w:val="21"/>
              </w:rPr>
            </w:pPr>
            <w:r>
              <w:rPr>
                <w:rFonts w:hint="eastAsia" w:ascii="等线" w:hAnsi="等线" w:eastAsia="等线" w:cs="宋体"/>
                <w:b/>
                <w:color w:val="000000"/>
                <w:szCs w:val="21"/>
              </w:rPr>
              <w:t>色发暗、发灰、亮度差：1</w:t>
            </w:r>
            <w:r>
              <w:rPr>
                <w:rFonts w:ascii="等线" w:hAnsi="等线" w:eastAsia="等线" w:cs="宋体"/>
                <w:b/>
                <w:color w:val="000000"/>
                <w:szCs w:val="21"/>
              </w:rPr>
              <w:t>分</w:t>
            </w:r>
            <w:r>
              <w:rPr>
                <w:rFonts w:hint="eastAsia" w:ascii="等线" w:hAnsi="等线" w:eastAsia="等线" w:cs="宋体"/>
                <w:b/>
                <w:color w:val="000000"/>
                <w:szCs w:val="21"/>
              </w:rPr>
              <w:t>-</w:t>
            </w:r>
            <w:r>
              <w:rPr>
                <w:rFonts w:ascii="等线" w:hAnsi="等线" w:eastAsia="等线" w:cs="宋体"/>
                <w:b/>
                <w:color w:val="000000"/>
                <w:szCs w:val="21"/>
              </w:rPr>
              <w:t>6分</w:t>
            </w:r>
          </w:p>
        </w:tc>
        <w:tc>
          <w:tcPr>
            <w:tcW w:w="327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等线" w:hAnsi="等线" w:eastAsia="等线" w:cs="宋体"/>
                <w:b/>
                <w:color w:val="000000"/>
                <w:szCs w:val="21"/>
              </w:rPr>
            </w:pPr>
          </w:p>
        </w:tc>
        <w:tc>
          <w:tcPr>
            <w:tcW w:w="327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等线" w:hAnsi="等线" w:eastAsia="等线" w:cs="宋体"/>
                <w:b/>
                <w:color w:val="000000"/>
                <w:szCs w:val="21"/>
              </w:rPr>
            </w:pPr>
          </w:p>
        </w:tc>
        <w:tc>
          <w:tcPr>
            <w:tcW w:w="327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等线" w:hAnsi="等线" w:eastAsia="等线" w:cs="宋体"/>
                <w:b/>
                <w:color w:val="000000"/>
                <w:szCs w:val="21"/>
              </w:rPr>
            </w:pPr>
          </w:p>
        </w:tc>
        <w:tc>
          <w:tcPr>
            <w:tcW w:w="327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等线" w:hAnsi="等线" w:eastAsia="等线" w:cs="宋体"/>
                <w:b/>
                <w:color w:val="000000"/>
                <w:szCs w:val="21"/>
              </w:rPr>
            </w:pPr>
          </w:p>
        </w:tc>
        <w:tc>
          <w:tcPr>
            <w:tcW w:w="327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等线" w:hAnsi="等线" w:eastAsia="等线" w:cs="宋体"/>
                <w:b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79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等线" w:hAnsi="等线" w:eastAsia="等线" w:cs="宋体"/>
                <w:b/>
                <w:color w:val="000000"/>
                <w:szCs w:val="21"/>
              </w:rPr>
            </w:pPr>
            <w:r>
              <w:rPr>
                <w:rFonts w:hint="eastAsia" w:ascii="等线" w:hAnsi="等线" w:eastAsia="等线" w:cs="宋体"/>
                <w:b/>
                <w:color w:val="000000"/>
                <w:szCs w:val="21"/>
              </w:rPr>
              <w:t>表观状态</w:t>
            </w:r>
          </w:p>
        </w:tc>
        <w:tc>
          <w:tcPr>
            <w:tcW w:w="494" w:type="pct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宋体"/>
                <w:b/>
                <w:color w:val="000000"/>
                <w:szCs w:val="21"/>
              </w:rPr>
            </w:pPr>
            <w:r>
              <w:rPr>
                <w:rFonts w:hint="eastAsia" w:ascii="等线" w:hAnsi="等线" w:eastAsia="等线" w:cs="宋体"/>
                <w:b/>
                <w:color w:val="000000"/>
                <w:kern w:val="0"/>
                <w:szCs w:val="21"/>
                <w:lang w:bidi="ar"/>
              </w:rPr>
              <w:t>10分</w:t>
            </w:r>
          </w:p>
        </w:tc>
        <w:tc>
          <w:tcPr>
            <w:tcW w:w="20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宋体"/>
                <w:b/>
                <w:color w:val="000000"/>
                <w:szCs w:val="21"/>
              </w:rPr>
            </w:pPr>
            <w:r>
              <w:rPr>
                <w:rFonts w:hint="eastAsia" w:ascii="等线" w:hAnsi="等线" w:eastAsia="等线" w:cs="宋体"/>
                <w:b/>
                <w:color w:val="000000"/>
                <w:kern w:val="0"/>
                <w:szCs w:val="21"/>
                <w:lang w:bidi="ar"/>
              </w:rPr>
              <w:t>表面结构细密、光滑：</w:t>
            </w:r>
            <w:r>
              <w:rPr>
                <w:rFonts w:ascii="等线" w:hAnsi="等线" w:eastAsia="等线" w:cs="宋体"/>
                <w:b/>
                <w:color w:val="000000"/>
                <w:kern w:val="0"/>
                <w:szCs w:val="21"/>
                <w:lang w:bidi="ar"/>
              </w:rPr>
              <w:t>8.5</w:t>
            </w:r>
            <w:r>
              <w:rPr>
                <w:rFonts w:hint="eastAsia" w:ascii="等线" w:hAnsi="等线" w:eastAsia="等线" w:cs="宋体"/>
                <w:b/>
                <w:color w:val="000000"/>
                <w:kern w:val="0"/>
                <w:szCs w:val="21"/>
                <w:lang w:bidi="ar"/>
              </w:rPr>
              <w:t>分-10分</w:t>
            </w:r>
          </w:p>
        </w:tc>
        <w:tc>
          <w:tcPr>
            <w:tcW w:w="327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等线" w:hAnsi="等线" w:eastAsia="等线" w:cs="宋体"/>
                <w:b/>
                <w:color w:val="000000"/>
                <w:szCs w:val="21"/>
              </w:rPr>
            </w:pPr>
          </w:p>
        </w:tc>
        <w:tc>
          <w:tcPr>
            <w:tcW w:w="327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等线" w:hAnsi="等线" w:eastAsia="等线" w:cs="宋体"/>
                <w:b/>
                <w:color w:val="000000"/>
                <w:szCs w:val="21"/>
              </w:rPr>
            </w:pPr>
          </w:p>
        </w:tc>
        <w:tc>
          <w:tcPr>
            <w:tcW w:w="327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等线" w:hAnsi="等线" w:eastAsia="等线" w:cs="宋体"/>
                <w:b/>
                <w:color w:val="000000"/>
                <w:szCs w:val="21"/>
              </w:rPr>
            </w:pPr>
          </w:p>
        </w:tc>
        <w:tc>
          <w:tcPr>
            <w:tcW w:w="327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等线" w:hAnsi="等线" w:eastAsia="等线" w:cs="宋体"/>
                <w:b/>
                <w:color w:val="000000"/>
                <w:szCs w:val="21"/>
              </w:rPr>
            </w:pPr>
          </w:p>
        </w:tc>
        <w:tc>
          <w:tcPr>
            <w:tcW w:w="327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等线" w:hAnsi="等线" w:eastAsia="等线" w:cs="宋体"/>
                <w:b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79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等线" w:hAnsi="等线" w:eastAsia="等线" w:cs="宋体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494" w:type="pct"/>
            <w:vMerge w:val="continue"/>
            <w:tcBorders>
              <w:left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宋体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0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宋体"/>
                <w:b/>
                <w:color w:val="000000"/>
                <w:szCs w:val="21"/>
              </w:rPr>
            </w:pPr>
            <w:r>
              <w:rPr>
                <w:rFonts w:hint="eastAsia" w:ascii="等线" w:hAnsi="等线" w:eastAsia="等线" w:cs="宋体"/>
                <w:b/>
                <w:color w:val="000000"/>
                <w:kern w:val="0"/>
                <w:szCs w:val="21"/>
                <w:lang w:bidi="ar"/>
              </w:rPr>
              <w:t>中间：4分-6分</w:t>
            </w:r>
            <w:r>
              <w:rPr>
                <w:rFonts w:hint="eastAsia" w:ascii="等线" w:hAnsi="等线" w:eastAsia="等线" w:cs="宋体"/>
                <w:b/>
                <w:color w:val="000000"/>
                <w:szCs w:val="21"/>
              </w:rPr>
              <w:t xml:space="preserve"> </w:t>
            </w:r>
          </w:p>
        </w:tc>
        <w:tc>
          <w:tcPr>
            <w:tcW w:w="327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等线" w:hAnsi="等线" w:eastAsia="等线" w:cs="宋体"/>
                <w:b/>
                <w:color w:val="000000"/>
                <w:szCs w:val="21"/>
              </w:rPr>
            </w:pPr>
          </w:p>
        </w:tc>
        <w:tc>
          <w:tcPr>
            <w:tcW w:w="327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等线" w:hAnsi="等线" w:eastAsia="等线" w:cs="宋体"/>
                <w:b/>
                <w:color w:val="000000"/>
                <w:szCs w:val="21"/>
              </w:rPr>
            </w:pPr>
          </w:p>
        </w:tc>
        <w:tc>
          <w:tcPr>
            <w:tcW w:w="327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等线" w:hAnsi="等线" w:eastAsia="等线" w:cs="宋体"/>
                <w:b/>
                <w:color w:val="000000"/>
                <w:szCs w:val="21"/>
              </w:rPr>
            </w:pPr>
          </w:p>
        </w:tc>
        <w:tc>
          <w:tcPr>
            <w:tcW w:w="327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等线" w:hAnsi="等线" w:eastAsia="等线" w:cs="宋体"/>
                <w:b/>
                <w:color w:val="000000"/>
                <w:szCs w:val="21"/>
              </w:rPr>
            </w:pPr>
          </w:p>
        </w:tc>
        <w:tc>
          <w:tcPr>
            <w:tcW w:w="327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等线" w:hAnsi="等线" w:eastAsia="等线" w:cs="宋体"/>
                <w:b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79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等线" w:hAnsi="等线" w:eastAsia="等线" w:cs="宋体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494" w:type="pct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宋体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0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宋体"/>
                <w:b/>
                <w:color w:val="000000"/>
                <w:szCs w:val="21"/>
              </w:rPr>
            </w:pPr>
            <w:r>
              <w:rPr>
                <w:rFonts w:hint="eastAsia" w:ascii="等线" w:hAnsi="等线" w:eastAsia="等线" w:cs="宋体"/>
                <w:b/>
                <w:color w:val="000000"/>
                <w:kern w:val="0"/>
                <w:szCs w:val="21"/>
                <w:lang w:bidi="ar"/>
              </w:rPr>
              <w:t>表面粗糙、膨胀、变形严重：</w:t>
            </w:r>
            <w:r>
              <w:rPr>
                <w:rFonts w:ascii="等线" w:hAnsi="等线" w:eastAsia="等线" w:cs="宋体"/>
                <w:b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hint="eastAsia" w:ascii="等线" w:hAnsi="等线" w:eastAsia="等线" w:cs="宋体"/>
                <w:b/>
                <w:color w:val="000000"/>
                <w:kern w:val="0"/>
                <w:szCs w:val="21"/>
                <w:lang w:bidi="ar"/>
              </w:rPr>
              <w:t>分-</w:t>
            </w:r>
            <w:r>
              <w:rPr>
                <w:rFonts w:ascii="等线" w:hAnsi="等线" w:eastAsia="等线" w:cs="宋体"/>
                <w:b/>
                <w:color w:val="000000"/>
                <w:kern w:val="0"/>
                <w:szCs w:val="21"/>
                <w:lang w:bidi="ar"/>
              </w:rPr>
              <w:t>6</w:t>
            </w:r>
            <w:r>
              <w:rPr>
                <w:rFonts w:hint="eastAsia" w:ascii="等线" w:hAnsi="等线" w:eastAsia="等线" w:cs="宋体"/>
                <w:b/>
                <w:color w:val="000000"/>
                <w:kern w:val="0"/>
                <w:szCs w:val="21"/>
                <w:lang w:bidi="ar"/>
              </w:rPr>
              <w:t>分</w:t>
            </w:r>
          </w:p>
        </w:tc>
        <w:tc>
          <w:tcPr>
            <w:tcW w:w="327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等线" w:hAnsi="等线" w:eastAsia="等线" w:cs="宋体"/>
                <w:b/>
                <w:color w:val="000000"/>
                <w:szCs w:val="21"/>
              </w:rPr>
            </w:pPr>
          </w:p>
        </w:tc>
        <w:tc>
          <w:tcPr>
            <w:tcW w:w="327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等线" w:hAnsi="等线" w:eastAsia="等线" w:cs="宋体"/>
                <w:b/>
                <w:color w:val="000000"/>
                <w:szCs w:val="21"/>
              </w:rPr>
            </w:pPr>
          </w:p>
        </w:tc>
        <w:tc>
          <w:tcPr>
            <w:tcW w:w="327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等线" w:hAnsi="等线" w:eastAsia="等线" w:cs="宋体"/>
                <w:b/>
                <w:color w:val="000000"/>
                <w:szCs w:val="21"/>
              </w:rPr>
            </w:pPr>
          </w:p>
        </w:tc>
        <w:tc>
          <w:tcPr>
            <w:tcW w:w="327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等线" w:hAnsi="等线" w:eastAsia="等线" w:cs="宋体"/>
                <w:b/>
                <w:color w:val="000000"/>
                <w:szCs w:val="21"/>
              </w:rPr>
            </w:pPr>
          </w:p>
        </w:tc>
        <w:tc>
          <w:tcPr>
            <w:tcW w:w="327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等线" w:hAnsi="等线" w:eastAsia="等线" w:cs="宋体"/>
                <w:b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79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宋体"/>
                <w:b/>
                <w:color w:val="000000"/>
                <w:szCs w:val="21"/>
              </w:rPr>
            </w:pPr>
            <w:r>
              <w:rPr>
                <w:rFonts w:hint="eastAsia" w:ascii="等线" w:hAnsi="等线" w:eastAsia="等线" w:cs="宋体"/>
                <w:b/>
                <w:color w:val="000000"/>
                <w:szCs w:val="21"/>
              </w:rPr>
              <w:t xml:space="preserve">适口性 </w:t>
            </w:r>
            <w:r>
              <w:rPr>
                <w:rFonts w:ascii="等线" w:hAnsi="等线" w:eastAsia="等线" w:cs="宋体"/>
                <w:b/>
                <w:color w:val="000000"/>
                <w:szCs w:val="21"/>
              </w:rPr>
              <w:t xml:space="preserve">   </w:t>
            </w:r>
            <w:r>
              <w:rPr>
                <w:rFonts w:hint="eastAsia" w:ascii="等线" w:hAnsi="等线" w:eastAsia="等线" w:cs="宋体"/>
                <w:b/>
                <w:color w:val="000000"/>
                <w:szCs w:val="21"/>
              </w:rPr>
              <w:t>（软硬）</w:t>
            </w:r>
          </w:p>
        </w:tc>
        <w:tc>
          <w:tcPr>
            <w:tcW w:w="494" w:type="pct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宋体"/>
                <w:b/>
                <w:color w:val="000000"/>
                <w:szCs w:val="21"/>
              </w:rPr>
            </w:pPr>
            <w:r>
              <w:rPr>
                <w:rFonts w:ascii="等线" w:hAnsi="等线" w:eastAsia="等线" w:cs="宋体"/>
                <w:b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hint="eastAsia" w:ascii="等线" w:hAnsi="等线" w:eastAsia="等线" w:cs="宋体"/>
                <w:b/>
                <w:color w:val="000000"/>
                <w:kern w:val="0"/>
                <w:szCs w:val="21"/>
                <w:lang w:bidi="ar"/>
              </w:rPr>
              <w:t>0分</w:t>
            </w:r>
          </w:p>
        </w:tc>
        <w:tc>
          <w:tcPr>
            <w:tcW w:w="20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宋体"/>
                <w:b/>
                <w:color w:val="000000"/>
                <w:szCs w:val="21"/>
              </w:rPr>
            </w:pPr>
            <w:r>
              <w:rPr>
                <w:rFonts w:hint="eastAsia" w:ascii="等线" w:hAnsi="等线" w:eastAsia="等线" w:cs="宋体"/>
                <w:b/>
                <w:color w:val="000000"/>
                <w:kern w:val="0"/>
                <w:szCs w:val="21"/>
                <w:lang w:bidi="ar"/>
              </w:rPr>
              <w:t>力度适中:</w:t>
            </w:r>
            <w:r>
              <w:rPr>
                <w:rFonts w:ascii="等线" w:hAnsi="等线" w:eastAsia="等线" w:cs="宋体"/>
                <w:b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hint="eastAsia" w:ascii="等线" w:hAnsi="等线" w:eastAsia="等线" w:cs="宋体"/>
                <w:b/>
                <w:color w:val="000000"/>
                <w:kern w:val="0"/>
                <w:szCs w:val="21"/>
                <w:lang w:bidi="ar"/>
              </w:rPr>
              <w:t>7分-</w:t>
            </w:r>
            <w:r>
              <w:rPr>
                <w:rFonts w:ascii="等线" w:hAnsi="等线" w:eastAsia="等线" w:cs="宋体"/>
                <w:b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hint="eastAsia" w:ascii="等线" w:hAnsi="等线" w:eastAsia="等线" w:cs="宋体"/>
                <w:b/>
                <w:color w:val="000000"/>
                <w:kern w:val="0"/>
                <w:szCs w:val="21"/>
                <w:lang w:bidi="ar"/>
              </w:rPr>
              <w:t>0分</w:t>
            </w:r>
          </w:p>
        </w:tc>
        <w:tc>
          <w:tcPr>
            <w:tcW w:w="327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等线" w:hAnsi="等线" w:eastAsia="等线" w:cs="宋体"/>
                <w:b/>
                <w:color w:val="000000"/>
                <w:szCs w:val="21"/>
              </w:rPr>
            </w:pPr>
          </w:p>
        </w:tc>
        <w:tc>
          <w:tcPr>
            <w:tcW w:w="327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等线" w:hAnsi="等线" w:eastAsia="等线" w:cs="宋体"/>
                <w:b/>
                <w:color w:val="000000"/>
                <w:szCs w:val="21"/>
              </w:rPr>
            </w:pPr>
          </w:p>
        </w:tc>
        <w:tc>
          <w:tcPr>
            <w:tcW w:w="327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等线" w:hAnsi="等线" w:eastAsia="等线" w:cs="宋体"/>
                <w:b/>
                <w:color w:val="000000"/>
                <w:szCs w:val="21"/>
              </w:rPr>
            </w:pPr>
          </w:p>
        </w:tc>
        <w:tc>
          <w:tcPr>
            <w:tcW w:w="327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等线" w:hAnsi="等线" w:eastAsia="等线" w:cs="宋体"/>
                <w:b/>
                <w:color w:val="000000"/>
                <w:szCs w:val="21"/>
              </w:rPr>
            </w:pPr>
          </w:p>
        </w:tc>
        <w:tc>
          <w:tcPr>
            <w:tcW w:w="327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等线" w:hAnsi="等线" w:eastAsia="等线" w:cs="宋体"/>
                <w:b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79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宋体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494" w:type="pct"/>
            <w:vMerge w:val="continue"/>
            <w:tcBorders>
              <w:left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宋体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0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宋体"/>
                <w:b/>
                <w:color w:val="000000"/>
                <w:szCs w:val="21"/>
              </w:rPr>
            </w:pPr>
            <w:r>
              <w:rPr>
                <w:rFonts w:hint="eastAsia" w:ascii="等线" w:hAnsi="等线" w:eastAsia="等线" w:cs="宋体"/>
                <w:b/>
                <w:color w:val="000000"/>
                <w:kern w:val="0"/>
                <w:szCs w:val="21"/>
                <w:lang w:bidi="ar"/>
              </w:rPr>
              <w:t>稍偏硬或软:</w:t>
            </w:r>
            <w:r>
              <w:rPr>
                <w:rFonts w:ascii="等线" w:hAnsi="等线" w:eastAsia="等线" w:cs="宋体"/>
                <w:b/>
                <w:color w:val="000000"/>
                <w:kern w:val="0"/>
                <w:szCs w:val="21"/>
                <w:lang w:bidi="ar"/>
              </w:rPr>
              <w:t>12</w:t>
            </w:r>
            <w:r>
              <w:rPr>
                <w:rFonts w:hint="eastAsia" w:ascii="等线" w:hAnsi="等线" w:eastAsia="等线" w:cs="宋体"/>
                <w:b/>
                <w:color w:val="000000"/>
                <w:kern w:val="0"/>
                <w:szCs w:val="21"/>
                <w:lang w:bidi="ar"/>
              </w:rPr>
              <w:t>分-</w:t>
            </w:r>
            <w:r>
              <w:rPr>
                <w:rFonts w:ascii="等线" w:hAnsi="等线" w:eastAsia="等线" w:cs="宋体"/>
                <w:b/>
                <w:color w:val="000000"/>
                <w:kern w:val="0"/>
                <w:szCs w:val="21"/>
                <w:lang w:bidi="ar"/>
              </w:rPr>
              <w:t>17</w:t>
            </w:r>
            <w:r>
              <w:rPr>
                <w:rFonts w:hint="eastAsia" w:ascii="等线" w:hAnsi="等线" w:eastAsia="等线" w:cs="宋体"/>
                <w:b/>
                <w:color w:val="000000"/>
                <w:kern w:val="0"/>
                <w:szCs w:val="21"/>
                <w:lang w:bidi="ar"/>
              </w:rPr>
              <w:t>分</w:t>
            </w:r>
          </w:p>
        </w:tc>
        <w:tc>
          <w:tcPr>
            <w:tcW w:w="327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等线" w:hAnsi="等线" w:eastAsia="等线" w:cs="宋体"/>
                <w:b/>
                <w:color w:val="000000"/>
                <w:szCs w:val="21"/>
              </w:rPr>
            </w:pPr>
          </w:p>
        </w:tc>
        <w:tc>
          <w:tcPr>
            <w:tcW w:w="327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等线" w:hAnsi="等线" w:eastAsia="等线" w:cs="宋体"/>
                <w:b/>
                <w:color w:val="000000"/>
                <w:szCs w:val="21"/>
              </w:rPr>
            </w:pPr>
          </w:p>
        </w:tc>
        <w:tc>
          <w:tcPr>
            <w:tcW w:w="327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等线" w:hAnsi="等线" w:eastAsia="等线" w:cs="宋体"/>
                <w:b/>
                <w:color w:val="000000"/>
                <w:szCs w:val="21"/>
              </w:rPr>
            </w:pPr>
          </w:p>
        </w:tc>
        <w:tc>
          <w:tcPr>
            <w:tcW w:w="327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等线" w:hAnsi="等线" w:eastAsia="等线" w:cs="宋体"/>
                <w:b/>
                <w:color w:val="000000"/>
                <w:szCs w:val="21"/>
              </w:rPr>
            </w:pPr>
          </w:p>
        </w:tc>
        <w:tc>
          <w:tcPr>
            <w:tcW w:w="327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等线" w:hAnsi="等线" w:eastAsia="等线" w:cs="宋体"/>
                <w:b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79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宋体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494" w:type="pct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宋体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0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宋体"/>
                <w:b/>
                <w:color w:val="000000"/>
                <w:szCs w:val="21"/>
              </w:rPr>
            </w:pPr>
            <w:r>
              <w:rPr>
                <w:rFonts w:ascii="等线" w:hAnsi="等线" w:eastAsia="等线" w:cs="宋体"/>
                <w:b/>
                <w:color w:val="000000"/>
                <w:kern w:val="0"/>
                <w:szCs w:val="21"/>
                <w:lang w:bidi="ar"/>
              </w:rPr>
              <w:t>太硬或太软</w:t>
            </w:r>
            <w:r>
              <w:rPr>
                <w:rFonts w:hint="eastAsia" w:ascii="等线" w:hAnsi="等线" w:eastAsia="等线" w:cs="宋体"/>
                <w:b/>
                <w:color w:val="000000"/>
                <w:kern w:val="0"/>
                <w:szCs w:val="21"/>
                <w:lang w:bidi="ar"/>
              </w:rPr>
              <w:t>:1分-</w:t>
            </w:r>
            <w:r>
              <w:rPr>
                <w:rFonts w:ascii="等线" w:hAnsi="等线" w:eastAsia="等线" w:cs="宋体"/>
                <w:b/>
                <w:color w:val="000000"/>
                <w:kern w:val="0"/>
                <w:szCs w:val="21"/>
                <w:lang w:bidi="ar"/>
              </w:rPr>
              <w:t>12分</w:t>
            </w:r>
          </w:p>
        </w:tc>
        <w:tc>
          <w:tcPr>
            <w:tcW w:w="327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等线" w:hAnsi="等线" w:eastAsia="等线" w:cs="宋体"/>
                <w:b/>
                <w:color w:val="000000"/>
                <w:szCs w:val="21"/>
              </w:rPr>
            </w:pPr>
          </w:p>
        </w:tc>
        <w:tc>
          <w:tcPr>
            <w:tcW w:w="327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等线" w:hAnsi="等线" w:eastAsia="等线" w:cs="宋体"/>
                <w:b/>
                <w:color w:val="000000"/>
                <w:szCs w:val="21"/>
              </w:rPr>
            </w:pPr>
          </w:p>
        </w:tc>
        <w:tc>
          <w:tcPr>
            <w:tcW w:w="327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等线" w:hAnsi="等线" w:eastAsia="等线" w:cs="宋体"/>
                <w:b/>
                <w:color w:val="000000"/>
                <w:szCs w:val="21"/>
              </w:rPr>
            </w:pPr>
          </w:p>
        </w:tc>
        <w:tc>
          <w:tcPr>
            <w:tcW w:w="327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等线" w:hAnsi="等线" w:eastAsia="等线" w:cs="宋体"/>
                <w:b/>
                <w:color w:val="000000"/>
                <w:szCs w:val="21"/>
              </w:rPr>
            </w:pPr>
          </w:p>
        </w:tc>
        <w:tc>
          <w:tcPr>
            <w:tcW w:w="327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等线" w:hAnsi="等线" w:eastAsia="等线" w:cs="宋体"/>
                <w:b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79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宋体"/>
                <w:b/>
                <w:color w:val="000000"/>
                <w:szCs w:val="21"/>
              </w:rPr>
            </w:pPr>
            <w:r>
              <w:rPr>
                <w:rFonts w:hint="eastAsia" w:ascii="等线" w:hAnsi="等线" w:eastAsia="等线" w:cs="宋体"/>
                <w:b/>
                <w:color w:val="000000"/>
                <w:kern w:val="0"/>
                <w:szCs w:val="21"/>
                <w:lang w:bidi="ar"/>
              </w:rPr>
              <w:t>韧性</w:t>
            </w:r>
          </w:p>
        </w:tc>
        <w:tc>
          <w:tcPr>
            <w:tcW w:w="494" w:type="pct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宋体"/>
                <w:b/>
                <w:color w:val="000000"/>
                <w:szCs w:val="21"/>
              </w:rPr>
            </w:pPr>
            <w:r>
              <w:rPr>
                <w:rFonts w:ascii="等线" w:hAnsi="等线" w:eastAsia="等线" w:cs="宋体"/>
                <w:b/>
                <w:color w:val="000000"/>
                <w:kern w:val="0"/>
                <w:szCs w:val="21"/>
                <w:lang w:bidi="ar"/>
              </w:rPr>
              <w:t>25</w:t>
            </w:r>
            <w:r>
              <w:rPr>
                <w:rFonts w:hint="eastAsia" w:ascii="等线" w:hAnsi="等线" w:eastAsia="等线" w:cs="宋体"/>
                <w:b/>
                <w:color w:val="000000"/>
                <w:kern w:val="0"/>
                <w:szCs w:val="21"/>
                <w:lang w:bidi="ar"/>
              </w:rPr>
              <w:t>分</w:t>
            </w:r>
          </w:p>
        </w:tc>
        <w:tc>
          <w:tcPr>
            <w:tcW w:w="20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宋体"/>
                <w:b/>
                <w:color w:val="000000"/>
                <w:szCs w:val="21"/>
              </w:rPr>
            </w:pPr>
            <w:r>
              <w:rPr>
                <w:rFonts w:ascii="等线" w:hAnsi="等线" w:eastAsia="等线" w:cs="宋体"/>
                <w:b/>
                <w:color w:val="000000"/>
                <w:kern w:val="0"/>
                <w:szCs w:val="21"/>
                <w:lang w:bidi="ar"/>
              </w:rPr>
              <w:t>有咬劲</w:t>
            </w:r>
            <w:r>
              <w:rPr>
                <w:rFonts w:hint="eastAsia" w:ascii="等线" w:hAnsi="等线" w:eastAsia="等线" w:cs="宋体"/>
                <w:b/>
                <w:color w:val="000000"/>
                <w:kern w:val="0"/>
                <w:szCs w:val="21"/>
                <w:lang w:bidi="ar"/>
              </w:rPr>
              <w:t>、</w:t>
            </w:r>
            <w:r>
              <w:rPr>
                <w:rFonts w:ascii="等线" w:hAnsi="等线" w:eastAsia="等线" w:cs="宋体"/>
                <w:b/>
                <w:color w:val="000000"/>
                <w:kern w:val="0"/>
                <w:szCs w:val="21"/>
                <w:lang w:bidi="ar"/>
              </w:rPr>
              <w:t>富有弹性</w:t>
            </w:r>
            <w:r>
              <w:rPr>
                <w:rFonts w:hint="eastAsia" w:ascii="等线" w:hAnsi="等线" w:eastAsia="等线" w:cs="宋体"/>
                <w:b/>
                <w:color w:val="000000"/>
                <w:kern w:val="0"/>
                <w:szCs w:val="21"/>
                <w:lang w:bidi="ar"/>
              </w:rPr>
              <w:t>：</w:t>
            </w:r>
            <w:r>
              <w:rPr>
                <w:rFonts w:ascii="等线" w:hAnsi="等线" w:eastAsia="等线" w:cs="宋体"/>
                <w:b/>
                <w:color w:val="000000"/>
                <w:kern w:val="0"/>
                <w:szCs w:val="21"/>
                <w:lang w:bidi="ar"/>
              </w:rPr>
              <w:t>21</w:t>
            </w:r>
            <w:r>
              <w:rPr>
                <w:rFonts w:hint="eastAsia" w:ascii="等线" w:hAnsi="等线" w:eastAsia="等线" w:cs="宋体"/>
                <w:b/>
                <w:color w:val="000000"/>
                <w:kern w:val="0"/>
                <w:szCs w:val="21"/>
                <w:lang w:bidi="ar"/>
              </w:rPr>
              <w:t>分-</w:t>
            </w:r>
            <w:r>
              <w:rPr>
                <w:rFonts w:ascii="等线" w:hAnsi="等线" w:eastAsia="等线" w:cs="宋体"/>
                <w:b/>
                <w:color w:val="000000"/>
                <w:kern w:val="0"/>
                <w:szCs w:val="21"/>
                <w:lang w:bidi="ar"/>
              </w:rPr>
              <w:t>25</w:t>
            </w:r>
            <w:r>
              <w:rPr>
                <w:rFonts w:hint="eastAsia" w:ascii="等线" w:hAnsi="等线" w:eastAsia="等线" w:cs="宋体"/>
                <w:b/>
                <w:color w:val="000000"/>
                <w:kern w:val="0"/>
                <w:szCs w:val="21"/>
                <w:lang w:bidi="ar"/>
              </w:rPr>
              <w:t>分</w:t>
            </w:r>
          </w:p>
        </w:tc>
        <w:tc>
          <w:tcPr>
            <w:tcW w:w="327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等线" w:hAnsi="等线" w:eastAsia="等线" w:cs="宋体"/>
                <w:b/>
                <w:color w:val="000000"/>
                <w:szCs w:val="21"/>
              </w:rPr>
            </w:pPr>
          </w:p>
        </w:tc>
        <w:tc>
          <w:tcPr>
            <w:tcW w:w="327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等线" w:hAnsi="等线" w:eastAsia="等线" w:cs="宋体"/>
                <w:b/>
                <w:color w:val="000000"/>
                <w:szCs w:val="21"/>
              </w:rPr>
            </w:pPr>
          </w:p>
        </w:tc>
        <w:tc>
          <w:tcPr>
            <w:tcW w:w="327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等线" w:hAnsi="等线" w:eastAsia="等线" w:cs="宋体"/>
                <w:b/>
                <w:color w:val="000000"/>
                <w:szCs w:val="21"/>
              </w:rPr>
            </w:pPr>
          </w:p>
        </w:tc>
        <w:tc>
          <w:tcPr>
            <w:tcW w:w="327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等线" w:hAnsi="等线" w:eastAsia="等线" w:cs="宋体"/>
                <w:b/>
                <w:color w:val="000000"/>
                <w:szCs w:val="21"/>
              </w:rPr>
            </w:pPr>
          </w:p>
        </w:tc>
        <w:tc>
          <w:tcPr>
            <w:tcW w:w="327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等线" w:hAnsi="等线" w:eastAsia="等线" w:cs="宋体"/>
                <w:b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7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宋体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494" w:type="pct"/>
            <w:vMerge w:val="continue"/>
            <w:tcBorders>
              <w:left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宋体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0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宋体"/>
                <w:b/>
                <w:color w:val="000000"/>
                <w:szCs w:val="21"/>
              </w:rPr>
            </w:pPr>
            <w:r>
              <w:rPr>
                <w:rFonts w:ascii="等线" w:hAnsi="等线" w:eastAsia="等线" w:cs="宋体"/>
                <w:b/>
                <w:color w:val="000000"/>
                <w:kern w:val="0"/>
                <w:szCs w:val="21"/>
                <w:lang w:bidi="ar"/>
              </w:rPr>
              <w:t>一般</w:t>
            </w:r>
            <w:r>
              <w:rPr>
                <w:rFonts w:hint="eastAsia" w:ascii="等线" w:hAnsi="等线" w:eastAsia="等线" w:cs="宋体"/>
                <w:b/>
                <w:color w:val="000000"/>
                <w:kern w:val="0"/>
                <w:szCs w:val="21"/>
                <w:lang w:bidi="ar"/>
              </w:rPr>
              <w:t>：</w:t>
            </w:r>
            <w:r>
              <w:rPr>
                <w:rFonts w:ascii="等线" w:hAnsi="等线" w:eastAsia="等线" w:cs="宋体"/>
                <w:b/>
                <w:color w:val="000000"/>
                <w:kern w:val="0"/>
                <w:szCs w:val="21"/>
                <w:lang w:bidi="ar"/>
              </w:rPr>
              <w:t>15</w:t>
            </w:r>
            <w:r>
              <w:rPr>
                <w:rFonts w:hint="eastAsia" w:ascii="等线" w:hAnsi="等线" w:eastAsia="等线" w:cs="宋体"/>
                <w:b/>
                <w:color w:val="000000"/>
                <w:kern w:val="0"/>
                <w:szCs w:val="21"/>
                <w:lang w:bidi="ar"/>
              </w:rPr>
              <w:t>分-</w:t>
            </w:r>
            <w:r>
              <w:rPr>
                <w:rFonts w:ascii="等线" w:hAnsi="等线" w:eastAsia="等线" w:cs="宋体"/>
                <w:b/>
                <w:color w:val="000000"/>
                <w:kern w:val="0"/>
                <w:szCs w:val="21"/>
                <w:lang w:bidi="ar"/>
              </w:rPr>
              <w:t>21</w:t>
            </w:r>
            <w:r>
              <w:rPr>
                <w:rFonts w:hint="eastAsia" w:ascii="等线" w:hAnsi="等线" w:eastAsia="等线" w:cs="宋体"/>
                <w:b/>
                <w:color w:val="000000"/>
                <w:kern w:val="0"/>
                <w:szCs w:val="21"/>
                <w:lang w:bidi="ar"/>
              </w:rPr>
              <w:t>分</w:t>
            </w:r>
          </w:p>
        </w:tc>
        <w:tc>
          <w:tcPr>
            <w:tcW w:w="327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等线" w:hAnsi="等线" w:eastAsia="等线" w:cs="宋体"/>
                <w:b/>
                <w:color w:val="000000"/>
                <w:szCs w:val="21"/>
              </w:rPr>
            </w:pPr>
          </w:p>
        </w:tc>
        <w:tc>
          <w:tcPr>
            <w:tcW w:w="327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等线" w:hAnsi="等线" w:eastAsia="等线" w:cs="宋体"/>
                <w:b/>
                <w:color w:val="000000"/>
                <w:szCs w:val="21"/>
              </w:rPr>
            </w:pPr>
          </w:p>
        </w:tc>
        <w:tc>
          <w:tcPr>
            <w:tcW w:w="327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等线" w:hAnsi="等线" w:eastAsia="等线" w:cs="宋体"/>
                <w:b/>
                <w:color w:val="000000"/>
                <w:szCs w:val="21"/>
              </w:rPr>
            </w:pPr>
          </w:p>
        </w:tc>
        <w:tc>
          <w:tcPr>
            <w:tcW w:w="327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等线" w:hAnsi="等线" w:eastAsia="等线" w:cs="宋体"/>
                <w:b/>
                <w:color w:val="000000"/>
                <w:szCs w:val="21"/>
              </w:rPr>
            </w:pPr>
          </w:p>
        </w:tc>
        <w:tc>
          <w:tcPr>
            <w:tcW w:w="327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等线" w:hAnsi="等线" w:eastAsia="等线" w:cs="宋体"/>
                <w:b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7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宋体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494" w:type="pct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宋体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0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宋体"/>
                <w:b/>
                <w:color w:val="000000"/>
                <w:szCs w:val="21"/>
              </w:rPr>
            </w:pPr>
            <w:r>
              <w:rPr>
                <w:rFonts w:hint="eastAsia" w:ascii="等线" w:hAnsi="等线" w:eastAsia="等线" w:cs="宋体"/>
                <w:b/>
                <w:color w:val="000000"/>
                <w:kern w:val="0"/>
                <w:szCs w:val="21"/>
                <w:lang w:bidi="ar"/>
              </w:rPr>
              <w:t>咬劲差、弹性不足：</w:t>
            </w:r>
            <w:r>
              <w:rPr>
                <w:rFonts w:ascii="等线" w:hAnsi="等线" w:eastAsia="等线" w:cs="宋体"/>
                <w:b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hint="eastAsia" w:ascii="等线" w:hAnsi="等线" w:eastAsia="等线" w:cs="宋体"/>
                <w:b/>
                <w:color w:val="000000"/>
                <w:kern w:val="0"/>
                <w:szCs w:val="21"/>
                <w:lang w:bidi="ar"/>
              </w:rPr>
              <w:t>分-</w:t>
            </w:r>
            <w:r>
              <w:rPr>
                <w:rFonts w:ascii="等线" w:hAnsi="等线" w:eastAsia="等线" w:cs="宋体"/>
                <w:b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hint="eastAsia" w:ascii="等线" w:hAnsi="等线" w:eastAsia="等线" w:cs="宋体"/>
                <w:b/>
                <w:color w:val="000000"/>
                <w:kern w:val="0"/>
                <w:szCs w:val="21"/>
                <w:lang w:bidi="ar"/>
              </w:rPr>
              <w:t>5分</w:t>
            </w:r>
          </w:p>
        </w:tc>
        <w:tc>
          <w:tcPr>
            <w:tcW w:w="327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等线" w:hAnsi="等线" w:eastAsia="等线" w:cs="宋体"/>
                <w:b/>
                <w:color w:val="000000"/>
                <w:szCs w:val="21"/>
              </w:rPr>
            </w:pPr>
          </w:p>
        </w:tc>
        <w:tc>
          <w:tcPr>
            <w:tcW w:w="327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等线" w:hAnsi="等线" w:eastAsia="等线" w:cs="宋体"/>
                <w:b/>
                <w:color w:val="000000"/>
                <w:szCs w:val="21"/>
              </w:rPr>
            </w:pPr>
          </w:p>
        </w:tc>
        <w:tc>
          <w:tcPr>
            <w:tcW w:w="327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等线" w:hAnsi="等线" w:eastAsia="等线" w:cs="宋体"/>
                <w:b/>
                <w:color w:val="000000"/>
                <w:szCs w:val="21"/>
              </w:rPr>
            </w:pPr>
          </w:p>
        </w:tc>
        <w:tc>
          <w:tcPr>
            <w:tcW w:w="327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等线" w:hAnsi="等线" w:eastAsia="等线" w:cs="宋体"/>
                <w:b/>
                <w:color w:val="000000"/>
                <w:szCs w:val="21"/>
              </w:rPr>
            </w:pPr>
          </w:p>
        </w:tc>
        <w:tc>
          <w:tcPr>
            <w:tcW w:w="327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等线" w:hAnsi="等线" w:eastAsia="等线" w:cs="宋体"/>
                <w:b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79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宋体"/>
                <w:b/>
                <w:color w:val="000000"/>
                <w:szCs w:val="21"/>
              </w:rPr>
            </w:pPr>
            <w:r>
              <w:rPr>
                <w:rFonts w:hint="eastAsia" w:ascii="等线" w:hAnsi="等线" w:eastAsia="等线" w:cs="宋体"/>
                <w:b/>
                <w:color w:val="000000"/>
                <w:kern w:val="0"/>
                <w:szCs w:val="21"/>
                <w:lang w:bidi="ar"/>
              </w:rPr>
              <w:t>粘性</w:t>
            </w:r>
          </w:p>
        </w:tc>
        <w:tc>
          <w:tcPr>
            <w:tcW w:w="494" w:type="pct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宋体"/>
                <w:b/>
                <w:color w:val="000000"/>
                <w:szCs w:val="21"/>
              </w:rPr>
            </w:pPr>
            <w:r>
              <w:rPr>
                <w:rFonts w:ascii="等线" w:hAnsi="等线" w:eastAsia="等线" w:cs="宋体"/>
                <w:b/>
                <w:color w:val="000000"/>
                <w:kern w:val="0"/>
                <w:szCs w:val="21"/>
                <w:lang w:bidi="ar"/>
              </w:rPr>
              <w:t>25分</w:t>
            </w:r>
          </w:p>
        </w:tc>
        <w:tc>
          <w:tcPr>
            <w:tcW w:w="20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宋体"/>
                <w:b/>
                <w:color w:val="000000"/>
                <w:szCs w:val="21"/>
              </w:rPr>
            </w:pPr>
            <w:r>
              <w:rPr>
                <w:rFonts w:ascii="等线" w:hAnsi="等线" w:eastAsia="等线" w:cs="宋体"/>
                <w:b/>
                <w:color w:val="000000"/>
                <w:kern w:val="0"/>
                <w:szCs w:val="21"/>
                <w:lang w:bidi="ar"/>
              </w:rPr>
              <w:t>咀嚼时爽口</w:t>
            </w:r>
            <w:r>
              <w:rPr>
                <w:rFonts w:hint="eastAsia" w:ascii="等线" w:hAnsi="等线" w:eastAsia="等线" w:cs="宋体"/>
                <w:b/>
                <w:color w:val="000000"/>
                <w:kern w:val="0"/>
                <w:szCs w:val="21"/>
                <w:lang w:bidi="ar"/>
              </w:rPr>
              <w:t>、</w:t>
            </w:r>
            <w:r>
              <w:rPr>
                <w:rFonts w:ascii="等线" w:hAnsi="等线" w:eastAsia="等线" w:cs="宋体"/>
                <w:b/>
                <w:color w:val="000000"/>
                <w:kern w:val="0"/>
                <w:szCs w:val="21"/>
                <w:lang w:bidi="ar"/>
              </w:rPr>
              <w:t>不粘牙</w:t>
            </w:r>
            <w:r>
              <w:rPr>
                <w:rFonts w:hint="eastAsia" w:ascii="等线" w:hAnsi="等线" w:eastAsia="等线" w:cs="宋体"/>
                <w:b/>
                <w:color w:val="000000"/>
                <w:kern w:val="0"/>
                <w:szCs w:val="21"/>
                <w:lang w:bidi="ar"/>
              </w:rPr>
              <w:t>：</w:t>
            </w:r>
            <w:r>
              <w:rPr>
                <w:rFonts w:ascii="等线" w:hAnsi="等线" w:eastAsia="等线" w:cs="宋体"/>
                <w:b/>
                <w:color w:val="000000"/>
                <w:kern w:val="0"/>
                <w:szCs w:val="21"/>
                <w:lang w:bidi="ar"/>
              </w:rPr>
              <w:t>21分</w:t>
            </w:r>
            <w:r>
              <w:rPr>
                <w:rFonts w:hint="eastAsia" w:ascii="等线" w:hAnsi="等线" w:eastAsia="等线" w:cs="宋体"/>
                <w:b/>
                <w:color w:val="000000"/>
                <w:kern w:val="0"/>
                <w:szCs w:val="21"/>
                <w:lang w:bidi="ar"/>
              </w:rPr>
              <w:t>-</w:t>
            </w:r>
            <w:r>
              <w:rPr>
                <w:rFonts w:ascii="等线" w:hAnsi="等线" w:eastAsia="等线" w:cs="宋体"/>
                <w:b/>
                <w:color w:val="000000"/>
                <w:kern w:val="0"/>
                <w:szCs w:val="21"/>
                <w:lang w:bidi="ar"/>
              </w:rPr>
              <w:t>25</w:t>
            </w:r>
            <w:r>
              <w:rPr>
                <w:rFonts w:hint="eastAsia" w:ascii="等线" w:hAnsi="等线" w:eastAsia="等线" w:cs="宋体"/>
                <w:b/>
                <w:color w:val="000000"/>
                <w:kern w:val="0"/>
                <w:szCs w:val="21"/>
                <w:lang w:bidi="ar"/>
              </w:rPr>
              <w:t>分</w:t>
            </w:r>
          </w:p>
        </w:tc>
        <w:tc>
          <w:tcPr>
            <w:tcW w:w="327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等线" w:hAnsi="等线" w:eastAsia="等线" w:cs="宋体"/>
                <w:b/>
                <w:color w:val="000000"/>
                <w:szCs w:val="21"/>
              </w:rPr>
            </w:pPr>
          </w:p>
        </w:tc>
        <w:tc>
          <w:tcPr>
            <w:tcW w:w="327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等线" w:hAnsi="等线" w:eastAsia="等线" w:cs="宋体"/>
                <w:b/>
                <w:color w:val="000000"/>
                <w:szCs w:val="21"/>
              </w:rPr>
            </w:pPr>
          </w:p>
        </w:tc>
        <w:tc>
          <w:tcPr>
            <w:tcW w:w="327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等线" w:hAnsi="等线" w:eastAsia="等线" w:cs="宋体"/>
                <w:b/>
                <w:color w:val="000000"/>
                <w:szCs w:val="21"/>
              </w:rPr>
            </w:pPr>
          </w:p>
        </w:tc>
        <w:tc>
          <w:tcPr>
            <w:tcW w:w="327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等线" w:hAnsi="等线" w:eastAsia="等线" w:cs="宋体"/>
                <w:b/>
                <w:color w:val="000000"/>
                <w:szCs w:val="21"/>
              </w:rPr>
            </w:pPr>
          </w:p>
        </w:tc>
        <w:tc>
          <w:tcPr>
            <w:tcW w:w="327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等线" w:hAnsi="等线" w:eastAsia="等线" w:cs="宋体"/>
                <w:b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7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宋体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494" w:type="pct"/>
            <w:vMerge w:val="continue"/>
            <w:tcBorders>
              <w:left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宋体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0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宋体"/>
                <w:b/>
                <w:color w:val="000000"/>
                <w:szCs w:val="21"/>
              </w:rPr>
            </w:pPr>
            <w:r>
              <w:rPr>
                <w:rFonts w:hint="eastAsia" w:ascii="等线" w:hAnsi="等线" w:eastAsia="等线" w:cs="宋体"/>
                <w:b/>
                <w:color w:val="000000"/>
                <w:kern w:val="0"/>
                <w:szCs w:val="21"/>
                <w:lang w:bidi="ar"/>
              </w:rPr>
              <w:t>较爽口、稍粘牙：</w:t>
            </w:r>
            <w:r>
              <w:rPr>
                <w:rFonts w:ascii="等线" w:hAnsi="等线" w:eastAsia="等线" w:cs="宋体"/>
                <w:b/>
                <w:color w:val="000000"/>
                <w:kern w:val="0"/>
                <w:szCs w:val="21"/>
                <w:lang w:bidi="ar"/>
              </w:rPr>
              <w:t>15</w:t>
            </w:r>
            <w:r>
              <w:rPr>
                <w:rFonts w:hint="eastAsia" w:ascii="等线" w:hAnsi="等线" w:eastAsia="等线" w:cs="宋体"/>
                <w:b/>
                <w:color w:val="000000"/>
                <w:kern w:val="0"/>
                <w:szCs w:val="21"/>
                <w:lang w:bidi="ar"/>
              </w:rPr>
              <w:t>分-</w:t>
            </w:r>
            <w:r>
              <w:rPr>
                <w:rFonts w:ascii="等线" w:hAnsi="等线" w:eastAsia="等线" w:cs="宋体"/>
                <w:b/>
                <w:color w:val="000000"/>
                <w:kern w:val="0"/>
                <w:szCs w:val="21"/>
                <w:lang w:bidi="ar"/>
              </w:rPr>
              <w:t>21</w:t>
            </w:r>
            <w:r>
              <w:rPr>
                <w:rFonts w:hint="eastAsia" w:ascii="等线" w:hAnsi="等线" w:eastAsia="等线" w:cs="宋体"/>
                <w:b/>
                <w:color w:val="000000"/>
                <w:kern w:val="0"/>
                <w:szCs w:val="21"/>
                <w:lang w:bidi="ar"/>
              </w:rPr>
              <w:t>分</w:t>
            </w:r>
          </w:p>
        </w:tc>
        <w:tc>
          <w:tcPr>
            <w:tcW w:w="327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等线" w:hAnsi="等线" w:eastAsia="等线" w:cs="宋体"/>
                <w:b/>
                <w:color w:val="000000"/>
                <w:szCs w:val="21"/>
              </w:rPr>
            </w:pPr>
          </w:p>
        </w:tc>
        <w:tc>
          <w:tcPr>
            <w:tcW w:w="327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等线" w:hAnsi="等线" w:eastAsia="等线" w:cs="宋体"/>
                <w:b/>
                <w:color w:val="000000"/>
                <w:szCs w:val="21"/>
              </w:rPr>
            </w:pPr>
          </w:p>
        </w:tc>
        <w:tc>
          <w:tcPr>
            <w:tcW w:w="327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等线" w:hAnsi="等线" w:eastAsia="等线" w:cs="宋体"/>
                <w:b/>
                <w:color w:val="000000"/>
                <w:szCs w:val="21"/>
              </w:rPr>
            </w:pPr>
          </w:p>
        </w:tc>
        <w:tc>
          <w:tcPr>
            <w:tcW w:w="327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等线" w:hAnsi="等线" w:eastAsia="等线" w:cs="宋体"/>
                <w:b/>
                <w:color w:val="000000"/>
                <w:szCs w:val="21"/>
              </w:rPr>
            </w:pPr>
          </w:p>
        </w:tc>
        <w:tc>
          <w:tcPr>
            <w:tcW w:w="327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等线" w:hAnsi="等线" w:eastAsia="等线" w:cs="宋体"/>
                <w:b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7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宋体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494" w:type="pct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宋体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0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宋体"/>
                <w:b/>
                <w:color w:val="000000"/>
                <w:szCs w:val="21"/>
              </w:rPr>
            </w:pPr>
            <w:r>
              <w:rPr>
                <w:rFonts w:hint="eastAsia" w:ascii="等线" w:hAnsi="等线" w:eastAsia="等线" w:cs="宋体"/>
                <w:b/>
                <w:color w:val="000000"/>
                <w:kern w:val="0"/>
                <w:szCs w:val="21"/>
                <w:lang w:bidi="ar"/>
              </w:rPr>
              <w:t>发粘：10分-</w:t>
            </w:r>
            <w:r>
              <w:rPr>
                <w:rFonts w:ascii="等线" w:hAnsi="等线" w:eastAsia="等线" w:cs="宋体"/>
                <w:b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hint="eastAsia" w:ascii="等线" w:hAnsi="等线" w:eastAsia="等线" w:cs="宋体"/>
                <w:b/>
                <w:color w:val="000000"/>
                <w:kern w:val="0"/>
                <w:szCs w:val="21"/>
                <w:lang w:bidi="ar"/>
              </w:rPr>
              <w:t>5分</w:t>
            </w:r>
          </w:p>
        </w:tc>
        <w:tc>
          <w:tcPr>
            <w:tcW w:w="327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等线" w:hAnsi="等线" w:eastAsia="等线" w:cs="宋体"/>
                <w:b/>
                <w:color w:val="000000"/>
                <w:szCs w:val="21"/>
              </w:rPr>
            </w:pPr>
          </w:p>
        </w:tc>
        <w:tc>
          <w:tcPr>
            <w:tcW w:w="327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等线" w:hAnsi="等线" w:eastAsia="等线" w:cs="宋体"/>
                <w:b/>
                <w:color w:val="000000"/>
                <w:szCs w:val="21"/>
              </w:rPr>
            </w:pPr>
          </w:p>
        </w:tc>
        <w:tc>
          <w:tcPr>
            <w:tcW w:w="327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等线" w:hAnsi="等线" w:eastAsia="等线" w:cs="宋体"/>
                <w:b/>
                <w:color w:val="000000"/>
                <w:szCs w:val="21"/>
              </w:rPr>
            </w:pPr>
          </w:p>
        </w:tc>
        <w:tc>
          <w:tcPr>
            <w:tcW w:w="327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等线" w:hAnsi="等线" w:eastAsia="等线" w:cs="宋体"/>
                <w:b/>
                <w:color w:val="000000"/>
                <w:szCs w:val="21"/>
              </w:rPr>
            </w:pPr>
          </w:p>
        </w:tc>
        <w:tc>
          <w:tcPr>
            <w:tcW w:w="327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等线" w:hAnsi="等线" w:eastAsia="等线" w:cs="宋体"/>
                <w:b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79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等线" w:hAnsi="等线" w:eastAsia="等线" w:cs="宋体"/>
                <w:b/>
                <w:color w:val="000000"/>
                <w:kern w:val="0"/>
                <w:szCs w:val="21"/>
                <w:lang w:bidi="ar"/>
              </w:rPr>
              <w:t>光滑性</w:t>
            </w:r>
          </w:p>
        </w:tc>
        <w:tc>
          <w:tcPr>
            <w:tcW w:w="494" w:type="pct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等线" w:hAnsi="等线" w:eastAsia="等线" w:cs="宋体"/>
                <w:b/>
                <w:color w:val="000000"/>
                <w:kern w:val="0"/>
                <w:szCs w:val="21"/>
                <w:lang w:bidi="ar"/>
              </w:rPr>
              <w:t>5分</w:t>
            </w:r>
          </w:p>
        </w:tc>
        <w:tc>
          <w:tcPr>
            <w:tcW w:w="20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等线" w:hAnsi="等线" w:eastAsia="等线" w:cs="宋体"/>
                <w:b/>
                <w:color w:val="000000"/>
                <w:kern w:val="0"/>
                <w:szCs w:val="21"/>
                <w:lang w:bidi="ar"/>
              </w:rPr>
              <w:t>光滑：</w:t>
            </w:r>
            <w:r>
              <w:rPr>
                <w:rFonts w:ascii="等线" w:hAnsi="等线" w:eastAsia="等线" w:cs="宋体"/>
                <w:b/>
                <w:color w:val="000000"/>
                <w:kern w:val="0"/>
                <w:szCs w:val="21"/>
                <w:lang w:bidi="ar"/>
              </w:rPr>
              <w:t>4.3</w:t>
            </w:r>
            <w:r>
              <w:rPr>
                <w:rFonts w:hint="eastAsia" w:ascii="等线" w:hAnsi="等线" w:eastAsia="等线" w:cs="宋体"/>
                <w:b/>
                <w:color w:val="000000"/>
                <w:kern w:val="0"/>
                <w:szCs w:val="21"/>
                <w:lang w:bidi="ar"/>
              </w:rPr>
              <w:t>分</w:t>
            </w:r>
            <w:r>
              <w:rPr>
                <w:rFonts w:ascii="等线" w:hAnsi="等线" w:eastAsia="等线" w:cs="宋体"/>
                <w:b/>
                <w:color w:val="000000"/>
                <w:kern w:val="0"/>
                <w:szCs w:val="21"/>
                <w:lang w:bidi="ar"/>
              </w:rPr>
              <w:t>-5分</w:t>
            </w:r>
          </w:p>
        </w:tc>
        <w:tc>
          <w:tcPr>
            <w:tcW w:w="327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等线" w:hAnsi="等线" w:eastAsia="等线" w:cs="宋体"/>
                <w:b/>
                <w:color w:val="000000"/>
                <w:szCs w:val="21"/>
              </w:rPr>
            </w:pPr>
          </w:p>
        </w:tc>
        <w:tc>
          <w:tcPr>
            <w:tcW w:w="327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等线" w:hAnsi="等线" w:eastAsia="等线" w:cs="宋体"/>
                <w:b/>
                <w:color w:val="000000"/>
                <w:szCs w:val="21"/>
              </w:rPr>
            </w:pPr>
          </w:p>
        </w:tc>
        <w:tc>
          <w:tcPr>
            <w:tcW w:w="327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等线" w:hAnsi="等线" w:eastAsia="等线" w:cs="宋体"/>
                <w:b/>
                <w:color w:val="000000"/>
                <w:szCs w:val="21"/>
              </w:rPr>
            </w:pPr>
          </w:p>
        </w:tc>
        <w:tc>
          <w:tcPr>
            <w:tcW w:w="327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等线" w:hAnsi="等线" w:eastAsia="等线" w:cs="宋体"/>
                <w:b/>
                <w:color w:val="000000"/>
                <w:szCs w:val="21"/>
              </w:rPr>
            </w:pPr>
          </w:p>
        </w:tc>
        <w:tc>
          <w:tcPr>
            <w:tcW w:w="327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等线" w:hAnsi="等线" w:eastAsia="等线" w:cs="宋体"/>
                <w:b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7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宋体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494" w:type="pct"/>
            <w:vMerge w:val="continue"/>
            <w:tcBorders>
              <w:left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宋体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0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等线" w:hAnsi="等线" w:eastAsia="等线" w:cs="宋体"/>
                <w:b/>
                <w:color w:val="000000"/>
                <w:kern w:val="0"/>
                <w:szCs w:val="21"/>
                <w:lang w:bidi="ar"/>
              </w:rPr>
              <w:t>中间：</w:t>
            </w:r>
            <w:r>
              <w:rPr>
                <w:rFonts w:ascii="等线" w:hAnsi="等线" w:eastAsia="等线" w:cs="宋体"/>
                <w:b/>
                <w:color w:val="000000"/>
                <w:kern w:val="0"/>
                <w:szCs w:val="21"/>
                <w:lang w:bidi="ar"/>
              </w:rPr>
              <w:t>3</w:t>
            </w:r>
            <w:r>
              <w:rPr>
                <w:rFonts w:hint="eastAsia" w:ascii="等线" w:hAnsi="等线" w:eastAsia="等线" w:cs="宋体"/>
                <w:b/>
                <w:color w:val="000000"/>
                <w:kern w:val="0"/>
                <w:szCs w:val="21"/>
                <w:lang w:bidi="ar"/>
              </w:rPr>
              <w:t>分</w:t>
            </w:r>
            <w:r>
              <w:rPr>
                <w:rFonts w:ascii="等线" w:hAnsi="等线" w:eastAsia="等线" w:cs="宋体"/>
                <w:b/>
                <w:color w:val="000000"/>
                <w:kern w:val="0"/>
                <w:szCs w:val="21"/>
                <w:lang w:bidi="ar"/>
              </w:rPr>
              <w:t>-4.3分</w:t>
            </w:r>
          </w:p>
        </w:tc>
        <w:tc>
          <w:tcPr>
            <w:tcW w:w="327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等线" w:hAnsi="等线" w:eastAsia="等线" w:cs="宋体"/>
                <w:b/>
                <w:color w:val="000000"/>
                <w:szCs w:val="21"/>
              </w:rPr>
            </w:pPr>
          </w:p>
        </w:tc>
        <w:tc>
          <w:tcPr>
            <w:tcW w:w="327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等线" w:hAnsi="等线" w:eastAsia="等线" w:cs="宋体"/>
                <w:b/>
                <w:color w:val="000000"/>
                <w:szCs w:val="21"/>
              </w:rPr>
            </w:pPr>
          </w:p>
        </w:tc>
        <w:tc>
          <w:tcPr>
            <w:tcW w:w="327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等线" w:hAnsi="等线" w:eastAsia="等线" w:cs="宋体"/>
                <w:b/>
                <w:color w:val="000000"/>
                <w:szCs w:val="21"/>
              </w:rPr>
            </w:pPr>
          </w:p>
        </w:tc>
        <w:tc>
          <w:tcPr>
            <w:tcW w:w="327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等线" w:hAnsi="等线" w:eastAsia="等线" w:cs="宋体"/>
                <w:b/>
                <w:color w:val="000000"/>
                <w:szCs w:val="21"/>
              </w:rPr>
            </w:pPr>
          </w:p>
        </w:tc>
        <w:tc>
          <w:tcPr>
            <w:tcW w:w="327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等线" w:hAnsi="等线" w:eastAsia="等线" w:cs="宋体"/>
                <w:b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7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宋体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494" w:type="pct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宋体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0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等线" w:hAnsi="等线" w:eastAsia="等线" w:cs="宋体"/>
                <w:b/>
                <w:color w:val="000000"/>
                <w:kern w:val="0"/>
                <w:szCs w:val="21"/>
                <w:lang w:bidi="ar"/>
              </w:rPr>
              <w:t>差：</w:t>
            </w:r>
            <w:r>
              <w:rPr>
                <w:rFonts w:ascii="等线" w:hAnsi="等线" w:eastAsia="等线" w:cs="宋体"/>
                <w:b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hint="eastAsia" w:ascii="等线" w:hAnsi="等线" w:eastAsia="等线" w:cs="宋体"/>
                <w:b/>
                <w:color w:val="000000"/>
                <w:kern w:val="0"/>
                <w:szCs w:val="21"/>
                <w:lang w:bidi="ar"/>
              </w:rPr>
              <w:t>分</w:t>
            </w:r>
            <w:r>
              <w:rPr>
                <w:rFonts w:ascii="等线" w:hAnsi="等线" w:eastAsia="等线" w:cs="宋体"/>
                <w:b/>
                <w:color w:val="000000"/>
                <w:kern w:val="0"/>
                <w:szCs w:val="21"/>
                <w:lang w:bidi="ar"/>
              </w:rPr>
              <w:t>-3分</w:t>
            </w:r>
          </w:p>
        </w:tc>
        <w:tc>
          <w:tcPr>
            <w:tcW w:w="327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等线" w:hAnsi="等线" w:eastAsia="等线" w:cs="宋体"/>
                <w:b/>
                <w:color w:val="000000"/>
                <w:szCs w:val="21"/>
              </w:rPr>
            </w:pPr>
          </w:p>
        </w:tc>
        <w:tc>
          <w:tcPr>
            <w:tcW w:w="327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等线" w:hAnsi="等线" w:eastAsia="等线" w:cs="宋体"/>
                <w:b/>
                <w:color w:val="000000"/>
                <w:szCs w:val="21"/>
              </w:rPr>
            </w:pPr>
          </w:p>
        </w:tc>
        <w:tc>
          <w:tcPr>
            <w:tcW w:w="327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等线" w:hAnsi="等线" w:eastAsia="等线" w:cs="宋体"/>
                <w:b/>
                <w:color w:val="000000"/>
                <w:szCs w:val="21"/>
              </w:rPr>
            </w:pPr>
          </w:p>
        </w:tc>
        <w:tc>
          <w:tcPr>
            <w:tcW w:w="327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等线" w:hAnsi="等线" w:eastAsia="等线" w:cs="宋体"/>
                <w:b/>
                <w:color w:val="000000"/>
                <w:szCs w:val="21"/>
              </w:rPr>
            </w:pPr>
          </w:p>
        </w:tc>
        <w:tc>
          <w:tcPr>
            <w:tcW w:w="327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等线" w:hAnsi="等线" w:eastAsia="等线" w:cs="宋体"/>
                <w:b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79" w:type="pct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等线" w:hAnsi="等线" w:eastAsia="等线" w:cs="宋体"/>
                <w:b/>
                <w:color w:val="000000"/>
                <w:kern w:val="0"/>
                <w:szCs w:val="21"/>
                <w:lang w:bidi="ar"/>
              </w:rPr>
              <w:t>食味</w:t>
            </w:r>
          </w:p>
        </w:tc>
        <w:tc>
          <w:tcPr>
            <w:tcW w:w="494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宋体"/>
                <w:b/>
                <w:color w:val="000000"/>
                <w:szCs w:val="21"/>
              </w:rPr>
            </w:pPr>
            <w:r>
              <w:rPr>
                <w:rFonts w:hint="eastAsia" w:ascii="等线" w:hAnsi="等线" w:eastAsia="等线" w:cs="宋体"/>
                <w:b/>
                <w:color w:val="000000"/>
                <w:kern w:val="0"/>
                <w:szCs w:val="21"/>
                <w:lang w:bidi="ar"/>
              </w:rPr>
              <w:t>5分</w:t>
            </w:r>
          </w:p>
        </w:tc>
        <w:tc>
          <w:tcPr>
            <w:tcW w:w="20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宋体"/>
                <w:b/>
                <w:color w:val="000000"/>
                <w:szCs w:val="21"/>
              </w:rPr>
            </w:pPr>
            <w:r>
              <w:rPr>
                <w:rFonts w:ascii="等线" w:hAnsi="等线" w:eastAsia="等线" w:cs="宋体"/>
                <w:b/>
                <w:color w:val="000000"/>
                <w:kern w:val="0"/>
                <w:szCs w:val="21"/>
                <w:lang w:bidi="ar"/>
              </w:rPr>
              <w:t>具麦清香味</w:t>
            </w:r>
            <w:r>
              <w:rPr>
                <w:rFonts w:hint="eastAsia" w:ascii="等线" w:hAnsi="等线" w:eastAsia="等线" w:cs="宋体"/>
                <w:b/>
                <w:color w:val="000000"/>
                <w:kern w:val="0"/>
                <w:szCs w:val="21"/>
                <w:lang w:bidi="ar"/>
              </w:rPr>
              <w:t>：</w:t>
            </w:r>
            <w:r>
              <w:rPr>
                <w:rFonts w:ascii="等线" w:hAnsi="等线" w:eastAsia="等线" w:cs="宋体"/>
                <w:b/>
                <w:color w:val="000000"/>
                <w:kern w:val="0"/>
                <w:szCs w:val="21"/>
                <w:lang w:bidi="ar"/>
              </w:rPr>
              <w:t>4.3</w:t>
            </w:r>
            <w:r>
              <w:rPr>
                <w:rFonts w:hint="eastAsia" w:ascii="等线" w:hAnsi="等线" w:eastAsia="等线" w:cs="宋体"/>
                <w:b/>
                <w:color w:val="000000"/>
                <w:kern w:val="0"/>
                <w:szCs w:val="21"/>
                <w:lang w:bidi="ar"/>
              </w:rPr>
              <w:t>分-5分</w:t>
            </w:r>
          </w:p>
        </w:tc>
        <w:tc>
          <w:tcPr>
            <w:tcW w:w="327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等线" w:hAnsi="等线" w:eastAsia="等线" w:cs="宋体"/>
                <w:b/>
                <w:color w:val="000000"/>
                <w:szCs w:val="21"/>
              </w:rPr>
            </w:pPr>
          </w:p>
        </w:tc>
        <w:tc>
          <w:tcPr>
            <w:tcW w:w="327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等线" w:hAnsi="等线" w:eastAsia="等线" w:cs="宋体"/>
                <w:b/>
                <w:color w:val="000000"/>
                <w:szCs w:val="21"/>
              </w:rPr>
            </w:pPr>
          </w:p>
        </w:tc>
        <w:tc>
          <w:tcPr>
            <w:tcW w:w="327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等线" w:hAnsi="等线" w:eastAsia="等线" w:cs="宋体"/>
                <w:b/>
                <w:color w:val="000000"/>
                <w:szCs w:val="21"/>
              </w:rPr>
            </w:pPr>
          </w:p>
        </w:tc>
        <w:tc>
          <w:tcPr>
            <w:tcW w:w="327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等线" w:hAnsi="等线" w:eastAsia="等线" w:cs="宋体"/>
                <w:b/>
                <w:color w:val="000000"/>
                <w:szCs w:val="21"/>
              </w:rPr>
            </w:pPr>
          </w:p>
        </w:tc>
        <w:tc>
          <w:tcPr>
            <w:tcW w:w="327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等线" w:hAnsi="等线" w:eastAsia="等线" w:cs="宋体"/>
                <w:b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7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宋体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49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宋体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0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宋体"/>
                <w:b/>
                <w:color w:val="000000"/>
                <w:szCs w:val="21"/>
              </w:rPr>
            </w:pPr>
            <w:r>
              <w:rPr>
                <w:rFonts w:hint="eastAsia" w:ascii="等线" w:hAnsi="等线" w:eastAsia="等线" w:cs="宋体"/>
                <w:b/>
                <w:color w:val="000000"/>
                <w:kern w:val="0"/>
                <w:szCs w:val="21"/>
                <w:lang w:bidi="ar"/>
              </w:rPr>
              <w:t>基本无异味：</w:t>
            </w:r>
            <w:r>
              <w:rPr>
                <w:rFonts w:ascii="等线" w:hAnsi="等线" w:eastAsia="等线" w:cs="宋体"/>
                <w:b/>
                <w:color w:val="000000"/>
                <w:kern w:val="0"/>
                <w:szCs w:val="21"/>
                <w:lang w:bidi="ar"/>
              </w:rPr>
              <w:t>3</w:t>
            </w:r>
            <w:r>
              <w:rPr>
                <w:rFonts w:hint="eastAsia" w:ascii="等线" w:hAnsi="等线" w:eastAsia="等线" w:cs="宋体"/>
                <w:b/>
                <w:color w:val="000000"/>
                <w:kern w:val="0"/>
                <w:szCs w:val="21"/>
                <w:lang w:bidi="ar"/>
              </w:rPr>
              <w:t>分-</w:t>
            </w:r>
            <w:r>
              <w:rPr>
                <w:rFonts w:ascii="等线" w:hAnsi="等线" w:eastAsia="等线" w:cs="宋体"/>
                <w:b/>
                <w:color w:val="000000"/>
                <w:kern w:val="0"/>
                <w:szCs w:val="21"/>
                <w:lang w:bidi="ar"/>
              </w:rPr>
              <w:t>4.3</w:t>
            </w:r>
            <w:r>
              <w:rPr>
                <w:rFonts w:hint="eastAsia" w:ascii="等线" w:hAnsi="等线" w:eastAsia="等线" w:cs="宋体"/>
                <w:b/>
                <w:color w:val="000000"/>
                <w:kern w:val="0"/>
                <w:szCs w:val="21"/>
                <w:lang w:bidi="ar"/>
              </w:rPr>
              <w:t>分</w:t>
            </w:r>
          </w:p>
        </w:tc>
        <w:tc>
          <w:tcPr>
            <w:tcW w:w="327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等线" w:hAnsi="等线" w:eastAsia="等线" w:cs="宋体"/>
                <w:b/>
                <w:color w:val="000000"/>
                <w:szCs w:val="21"/>
              </w:rPr>
            </w:pPr>
          </w:p>
        </w:tc>
        <w:tc>
          <w:tcPr>
            <w:tcW w:w="327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等线" w:hAnsi="等线" w:eastAsia="等线" w:cs="宋体"/>
                <w:b/>
                <w:color w:val="000000"/>
                <w:szCs w:val="21"/>
              </w:rPr>
            </w:pPr>
          </w:p>
        </w:tc>
        <w:tc>
          <w:tcPr>
            <w:tcW w:w="327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等线" w:hAnsi="等线" w:eastAsia="等线" w:cs="宋体"/>
                <w:b/>
                <w:color w:val="000000"/>
                <w:szCs w:val="21"/>
              </w:rPr>
            </w:pPr>
          </w:p>
        </w:tc>
        <w:tc>
          <w:tcPr>
            <w:tcW w:w="327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等线" w:hAnsi="等线" w:eastAsia="等线" w:cs="宋体"/>
                <w:b/>
                <w:color w:val="000000"/>
                <w:szCs w:val="21"/>
              </w:rPr>
            </w:pPr>
          </w:p>
        </w:tc>
        <w:tc>
          <w:tcPr>
            <w:tcW w:w="327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等线" w:hAnsi="等线" w:eastAsia="等线" w:cs="宋体"/>
                <w:b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7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宋体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494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宋体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0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宋体"/>
                <w:b/>
                <w:color w:val="000000"/>
                <w:szCs w:val="21"/>
              </w:rPr>
            </w:pPr>
            <w:r>
              <w:rPr>
                <w:rFonts w:hint="eastAsia" w:ascii="等线" w:hAnsi="等线" w:eastAsia="等线" w:cs="宋体"/>
                <w:b/>
                <w:color w:val="000000"/>
                <w:kern w:val="0"/>
                <w:szCs w:val="21"/>
                <w:lang w:bidi="ar"/>
              </w:rPr>
              <w:t>有异味：</w:t>
            </w:r>
            <w:r>
              <w:rPr>
                <w:rFonts w:ascii="等线" w:hAnsi="等线" w:eastAsia="等线" w:cs="宋体"/>
                <w:b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hint="eastAsia" w:ascii="等线" w:hAnsi="等线" w:eastAsia="等线" w:cs="宋体"/>
                <w:b/>
                <w:color w:val="000000"/>
                <w:kern w:val="0"/>
                <w:szCs w:val="21"/>
                <w:lang w:bidi="ar"/>
              </w:rPr>
              <w:t>分-3分</w:t>
            </w:r>
          </w:p>
        </w:tc>
        <w:tc>
          <w:tcPr>
            <w:tcW w:w="327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等线" w:hAnsi="等线" w:eastAsia="等线" w:cs="宋体"/>
                <w:b/>
                <w:color w:val="000000"/>
                <w:szCs w:val="21"/>
              </w:rPr>
            </w:pPr>
          </w:p>
        </w:tc>
        <w:tc>
          <w:tcPr>
            <w:tcW w:w="327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等线" w:hAnsi="等线" w:eastAsia="等线" w:cs="宋体"/>
                <w:b/>
                <w:color w:val="000000"/>
                <w:szCs w:val="21"/>
              </w:rPr>
            </w:pPr>
          </w:p>
        </w:tc>
        <w:tc>
          <w:tcPr>
            <w:tcW w:w="327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等线" w:hAnsi="等线" w:eastAsia="等线" w:cs="宋体"/>
                <w:b/>
                <w:color w:val="000000"/>
                <w:szCs w:val="21"/>
              </w:rPr>
            </w:pPr>
          </w:p>
        </w:tc>
        <w:tc>
          <w:tcPr>
            <w:tcW w:w="327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等线" w:hAnsi="等线" w:eastAsia="等线" w:cs="宋体"/>
                <w:b/>
                <w:color w:val="000000"/>
                <w:szCs w:val="21"/>
              </w:rPr>
            </w:pPr>
          </w:p>
        </w:tc>
        <w:tc>
          <w:tcPr>
            <w:tcW w:w="327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等线" w:hAnsi="等线" w:eastAsia="等线" w:cs="宋体"/>
                <w:b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宋体"/>
                <w:b/>
                <w:color w:val="000000"/>
                <w:szCs w:val="21"/>
              </w:rPr>
            </w:pPr>
            <w:r>
              <w:rPr>
                <w:rFonts w:hint="eastAsia" w:ascii="等线" w:hAnsi="等线" w:eastAsia="等线" w:cs="宋体"/>
                <w:b/>
                <w:color w:val="000000"/>
                <w:kern w:val="0"/>
                <w:szCs w:val="21"/>
                <w:lang w:bidi="ar"/>
              </w:rPr>
              <w:t>综合评分</w:t>
            </w: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宋体"/>
                <w:b/>
                <w:color w:val="000000"/>
                <w:szCs w:val="21"/>
              </w:rPr>
            </w:pPr>
            <w:r>
              <w:rPr>
                <w:rFonts w:hint="eastAsia" w:ascii="等线" w:hAnsi="等线" w:eastAsia="等线" w:cs="宋体"/>
                <w:b/>
                <w:color w:val="000000"/>
                <w:kern w:val="0"/>
                <w:szCs w:val="21"/>
                <w:lang w:bidi="ar"/>
              </w:rPr>
              <w:t>100分</w:t>
            </w:r>
          </w:p>
        </w:tc>
        <w:tc>
          <w:tcPr>
            <w:tcW w:w="20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等线" w:hAnsi="等线" w:eastAsia="等线" w:cs="宋体"/>
                <w:b/>
                <w:color w:val="000000"/>
                <w:szCs w:val="21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等线" w:hAnsi="等线" w:eastAsia="等线" w:cs="宋体"/>
                <w:b/>
                <w:color w:val="000000"/>
                <w:szCs w:val="21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等线" w:hAnsi="等线" w:eastAsia="等线" w:cs="宋体"/>
                <w:b/>
                <w:color w:val="000000"/>
                <w:szCs w:val="21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等线" w:hAnsi="等线" w:eastAsia="等线" w:cs="宋体"/>
                <w:b/>
                <w:color w:val="000000"/>
                <w:szCs w:val="21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等线" w:hAnsi="等线" w:eastAsia="等线" w:cs="宋体"/>
                <w:b/>
                <w:color w:val="000000"/>
                <w:szCs w:val="21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等线" w:hAnsi="等线" w:eastAsia="等线" w:cs="宋体"/>
                <w:b/>
                <w:color w:val="000000"/>
                <w:szCs w:val="21"/>
              </w:rPr>
            </w:pPr>
          </w:p>
        </w:tc>
      </w:tr>
    </w:tbl>
    <w:p>
      <w:pPr>
        <w:rPr>
          <w:rFonts w:ascii="等线" w:hAnsi="等线" w:eastAsia="等线"/>
          <w:b/>
          <w:bCs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等线" w:hAnsi="等线" w:eastAsia="等线"/>
          <w:b/>
          <w:bCs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注：带“</w:t>
      </w:r>
      <w:r>
        <w:rPr>
          <w:rFonts w:ascii="等线" w:hAnsi="等线" w:eastAsia="等线"/>
          <w:b/>
          <w:bCs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*</w:t>
      </w:r>
      <w:r>
        <w:rPr>
          <w:rFonts w:hint="eastAsia" w:ascii="等线" w:hAnsi="等线" w:eastAsia="等线"/>
          <w:b/>
          <w:bCs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”空格处填写被品评样品编号。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573"/>
    <w:rsid w:val="00012573"/>
    <w:rsid w:val="0008740B"/>
    <w:rsid w:val="0009131D"/>
    <w:rsid w:val="00116D96"/>
    <w:rsid w:val="001217D5"/>
    <w:rsid w:val="00134614"/>
    <w:rsid w:val="001435F2"/>
    <w:rsid w:val="001A1960"/>
    <w:rsid w:val="001E2E82"/>
    <w:rsid w:val="00226CF2"/>
    <w:rsid w:val="002573C7"/>
    <w:rsid w:val="002731A8"/>
    <w:rsid w:val="002B29CC"/>
    <w:rsid w:val="00404326"/>
    <w:rsid w:val="004502A6"/>
    <w:rsid w:val="004645C1"/>
    <w:rsid w:val="00465DDC"/>
    <w:rsid w:val="00475B4E"/>
    <w:rsid w:val="00492A0D"/>
    <w:rsid w:val="00496F28"/>
    <w:rsid w:val="004B6439"/>
    <w:rsid w:val="004E4FD6"/>
    <w:rsid w:val="0054166D"/>
    <w:rsid w:val="00557158"/>
    <w:rsid w:val="00570314"/>
    <w:rsid w:val="00570904"/>
    <w:rsid w:val="005A19B6"/>
    <w:rsid w:val="005D7E88"/>
    <w:rsid w:val="005E483E"/>
    <w:rsid w:val="0060673D"/>
    <w:rsid w:val="006225DC"/>
    <w:rsid w:val="00626505"/>
    <w:rsid w:val="00676331"/>
    <w:rsid w:val="0068245B"/>
    <w:rsid w:val="006A1966"/>
    <w:rsid w:val="006A5E26"/>
    <w:rsid w:val="006C769D"/>
    <w:rsid w:val="006F5500"/>
    <w:rsid w:val="00767925"/>
    <w:rsid w:val="00784DD1"/>
    <w:rsid w:val="007B39D6"/>
    <w:rsid w:val="00850345"/>
    <w:rsid w:val="008A4CB8"/>
    <w:rsid w:val="008B2A74"/>
    <w:rsid w:val="008F0D81"/>
    <w:rsid w:val="00923CAE"/>
    <w:rsid w:val="00983E6A"/>
    <w:rsid w:val="009D6DDA"/>
    <w:rsid w:val="009F4C83"/>
    <w:rsid w:val="00A047F3"/>
    <w:rsid w:val="00A26393"/>
    <w:rsid w:val="00A30BAE"/>
    <w:rsid w:val="00A55E34"/>
    <w:rsid w:val="00A5692F"/>
    <w:rsid w:val="00A65A9E"/>
    <w:rsid w:val="00AC5C35"/>
    <w:rsid w:val="00AD2B6D"/>
    <w:rsid w:val="00AD3364"/>
    <w:rsid w:val="00B00D72"/>
    <w:rsid w:val="00B07E6E"/>
    <w:rsid w:val="00B11463"/>
    <w:rsid w:val="00B26581"/>
    <w:rsid w:val="00B27A78"/>
    <w:rsid w:val="00B3250B"/>
    <w:rsid w:val="00B4117A"/>
    <w:rsid w:val="00B5475E"/>
    <w:rsid w:val="00B840BB"/>
    <w:rsid w:val="00BA2A5B"/>
    <w:rsid w:val="00BF16EC"/>
    <w:rsid w:val="00C24D40"/>
    <w:rsid w:val="00C74CD9"/>
    <w:rsid w:val="00CE5330"/>
    <w:rsid w:val="00D32DA2"/>
    <w:rsid w:val="00D51779"/>
    <w:rsid w:val="00D57EF0"/>
    <w:rsid w:val="00D82023"/>
    <w:rsid w:val="00DA7EB8"/>
    <w:rsid w:val="00DC277B"/>
    <w:rsid w:val="00E01689"/>
    <w:rsid w:val="00E07C4D"/>
    <w:rsid w:val="00E42F19"/>
    <w:rsid w:val="00EA7482"/>
    <w:rsid w:val="00EC3747"/>
    <w:rsid w:val="00EC4921"/>
    <w:rsid w:val="00F416A9"/>
    <w:rsid w:val="00F45131"/>
    <w:rsid w:val="00FD0E30"/>
    <w:rsid w:val="00FD6E6E"/>
    <w:rsid w:val="025B3E5D"/>
    <w:rsid w:val="06A634E8"/>
    <w:rsid w:val="093E6CBD"/>
    <w:rsid w:val="0C0A2B33"/>
    <w:rsid w:val="114A6FAF"/>
    <w:rsid w:val="11723FF7"/>
    <w:rsid w:val="164E3844"/>
    <w:rsid w:val="1EB172A7"/>
    <w:rsid w:val="224B174D"/>
    <w:rsid w:val="265D3EA9"/>
    <w:rsid w:val="286E7E09"/>
    <w:rsid w:val="2CE721D8"/>
    <w:rsid w:val="2E673415"/>
    <w:rsid w:val="2F111B03"/>
    <w:rsid w:val="2FFF7A71"/>
    <w:rsid w:val="33FE5F43"/>
    <w:rsid w:val="47F53AA9"/>
    <w:rsid w:val="49990EA3"/>
    <w:rsid w:val="49A75B30"/>
    <w:rsid w:val="4B1E01EA"/>
    <w:rsid w:val="4BC1497F"/>
    <w:rsid w:val="4CAF63CB"/>
    <w:rsid w:val="60562D2E"/>
    <w:rsid w:val="632D721B"/>
    <w:rsid w:val="672011B5"/>
    <w:rsid w:val="681C19D4"/>
    <w:rsid w:val="6856215F"/>
    <w:rsid w:val="69FD084E"/>
    <w:rsid w:val="6DC5414C"/>
    <w:rsid w:val="7FE8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  <w:style w:type="table" w:customStyle="1" w:styleId="9">
    <w:name w:val="网格型1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styleId="11">
    <w:name w:val="Placeholder Text"/>
    <w:basedOn w:val="6"/>
    <w:semiHidden/>
    <w:qFormat/>
    <w:uiPriority w:val="99"/>
    <w:rPr>
      <w:color w:val="808080"/>
    </w:rPr>
  </w:style>
  <w:style w:type="character" w:customStyle="1" w:styleId="12">
    <w:name w:val="font11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3">
    <w:name w:val="font01"/>
    <w:uiPriority w:val="0"/>
    <w:rPr>
      <w:rFonts w:hint="eastAsia" w:ascii="宋体" w:hAnsi="宋体" w:eastAsia="宋体" w:cs="宋体"/>
      <w:color w:val="000000"/>
      <w:sz w:val="28"/>
      <w:szCs w:val="28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1.w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41A74A9-ABCF-45C7-B8A5-1DFB023A9C2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1471</Words>
  <Characters>1862</Characters>
  <Lines>22</Lines>
  <Paragraphs>6</Paragraphs>
  <TotalTime>1</TotalTime>
  <ScaleCrop>false</ScaleCrop>
  <LinksUpToDate>false</LinksUpToDate>
  <CharactersWithSpaces>2166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2022-03-11T07:39:00Z</dcterms:created>
  <dc:creator>Administrator</dc:creator>
  <cp:lastModifiedBy>Jeremy</cp:lastModifiedBy>
  <dcterms:modified xsi:type="dcterms:W3CDTF">2022-04-20T04:40:35Z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80A6B92021FC47EFB0E46BF714D5B037</vt:lpwstr>
  </property>
</Properties>
</file>