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2F59" w:rsidRPr="00F65846" w:rsidRDefault="00CF2F59" w:rsidP="00CF2F59">
      <w:pPr>
        <w:pStyle w:val="2"/>
        <w:jc w:val="center"/>
      </w:pPr>
      <w:r w:rsidRPr="00D46A79">
        <w:rPr>
          <w:rFonts w:ascii="仿宋" w:eastAsia="仿宋" w:hAnsi="仿宋" w:hint="eastAsia"/>
          <w:sz w:val="30"/>
          <w:szCs w:val="30"/>
        </w:rPr>
        <w:t>附</w:t>
      </w:r>
      <w:r w:rsidRPr="00137B25">
        <w:rPr>
          <w:rFonts w:hint="eastAsia"/>
        </w:rPr>
        <w:t>件</w:t>
      </w:r>
      <w:r w:rsidRPr="00137B25">
        <w:rPr>
          <w:rFonts w:hint="eastAsia"/>
        </w:rPr>
        <w:t>3</w:t>
      </w:r>
      <w:r w:rsidRPr="00137B25">
        <w:rPr>
          <w:rFonts w:hint="eastAsia"/>
        </w:rPr>
        <w:t>：省级</w:t>
      </w:r>
      <w:r>
        <w:rPr>
          <w:rFonts w:hint="eastAsia"/>
        </w:rPr>
        <w:t>“</w:t>
      </w:r>
      <w:r w:rsidRPr="00D87050">
        <w:rPr>
          <w:rFonts w:hint="eastAsia"/>
        </w:rPr>
        <w:t>放心粮油”质量检验专业机构</w:t>
      </w:r>
      <w:r w:rsidRPr="00F65846">
        <w:rPr>
          <w:rFonts w:hint="eastAsia"/>
        </w:rPr>
        <w:t>基本条件</w:t>
      </w:r>
    </w:p>
    <w:p w:rsidR="00CF2F59" w:rsidRPr="00D87050" w:rsidRDefault="00CF2F59" w:rsidP="00CF2F59">
      <w:pPr>
        <w:tabs>
          <w:tab w:val="left" w:pos="750"/>
        </w:tabs>
        <w:spacing w:line="600" w:lineRule="exact"/>
        <w:ind w:firstLineChars="200" w:firstLine="600"/>
        <w:rPr>
          <w:rFonts w:ascii="仿宋" w:eastAsia="仿宋" w:hAnsi="仿宋"/>
          <w:sz w:val="30"/>
          <w:szCs w:val="30"/>
        </w:rPr>
      </w:pPr>
      <w:r w:rsidRPr="00D87050">
        <w:rPr>
          <w:rFonts w:ascii="仿宋" w:eastAsia="仿宋" w:hAnsi="仿宋" w:hint="eastAsia"/>
          <w:sz w:val="30"/>
          <w:szCs w:val="30"/>
        </w:rPr>
        <w:t>一、市级检验机构申报条件</w:t>
      </w:r>
    </w:p>
    <w:p w:rsidR="00CF2F59" w:rsidRPr="00D87050" w:rsidRDefault="00CF2F59" w:rsidP="00CF2F59">
      <w:pPr>
        <w:tabs>
          <w:tab w:val="left" w:pos="750"/>
        </w:tabs>
        <w:spacing w:line="600" w:lineRule="exact"/>
        <w:ind w:firstLineChars="200" w:firstLine="600"/>
        <w:rPr>
          <w:rFonts w:ascii="仿宋" w:eastAsia="仿宋" w:hAnsi="仿宋"/>
          <w:sz w:val="30"/>
          <w:szCs w:val="30"/>
        </w:rPr>
      </w:pPr>
      <w:r w:rsidRPr="00D87050">
        <w:rPr>
          <w:rFonts w:ascii="仿宋" w:eastAsia="仿宋" w:hAnsi="仿宋" w:hint="eastAsia"/>
          <w:sz w:val="30"/>
          <w:szCs w:val="30"/>
        </w:rPr>
        <w:t>1、人员：专业技术人员必须达到10人以上，工程师（含）以上人员不少于技术人员的35</w:t>
      </w:r>
      <w:r w:rsidRPr="00D87050">
        <w:rPr>
          <w:rFonts w:ascii="仿宋" w:eastAsia="仿宋" w:hAnsi="仿宋"/>
          <w:sz w:val="30"/>
          <w:szCs w:val="30"/>
        </w:rPr>
        <w:t>%</w:t>
      </w:r>
      <w:r w:rsidRPr="00D87050">
        <w:rPr>
          <w:rFonts w:ascii="仿宋" w:eastAsia="仿宋" w:hAnsi="仿宋" w:hint="eastAsia"/>
          <w:sz w:val="30"/>
          <w:szCs w:val="30"/>
        </w:rPr>
        <w:t>，技术负责人具备副高以上技术职称或食品安全类专业本科以上学历并从事粮油质检工作5年以上（仅参公单位）。</w:t>
      </w:r>
    </w:p>
    <w:p w:rsidR="00CF2F59" w:rsidRPr="00D87050" w:rsidRDefault="00CF2F59" w:rsidP="00CF2F59">
      <w:pPr>
        <w:tabs>
          <w:tab w:val="left" w:pos="750"/>
        </w:tabs>
        <w:spacing w:line="600" w:lineRule="exact"/>
        <w:ind w:firstLineChars="200" w:firstLine="600"/>
        <w:rPr>
          <w:rFonts w:ascii="仿宋" w:eastAsia="仿宋" w:hAnsi="仿宋"/>
          <w:sz w:val="30"/>
          <w:szCs w:val="30"/>
        </w:rPr>
      </w:pPr>
      <w:r w:rsidRPr="00D87050">
        <w:rPr>
          <w:rFonts w:ascii="仿宋" w:eastAsia="仿宋" w:hAnsi="仿宋" w:hint="eastAsia"/>
          <w:sz w:val="30"/>
          <w:szCs w:val="30"/>
        </w:rPr>
        <w:t>2、面积：实验室使用面积不少于1000平方米。</w:t>
      </w:r>
    </w:p>
    <w:p w:rsidR="00CF2F59" w:rsidRPr="00D87050" w:rsidRDefault="00CF2F59" w:rsidP="00CF2F59">
      <w:pPr>
        <w:tabs>
          <w:tab w:val="left" w:pos="750"/>
        </w:tabs>
        <w:spacing w:line="600" w:lineRule="exact"/>
        <w:ind w:firstLineChars="200" w:firstLine="600"/>
        <w:rPr>
          <w:rFonts w:ascii="仿宋" w:eastAsia="仿宋" w:hAnsi="仿宋"/>
          <w:sz w:val="30"/>
          <w:szCs w:val="30"/>
        </w:rPr>
      </w:pPr>
      <w:r w:rsidRPr="00D87050">
        <w:rPr>
          <w:rFonts w:ascii="仿宋" w:eastAsia="仿宋" w:hAnsi="仿宋" w:hint="eastAsia"/>
          <w:sz w:val="30"/>
          <w:szCs w:val="30"/>
        </w:rPr>
        <w:t>3、能力：检验监测能力要覆盖主要粮食品种国家现行标准规定的质量与品质、储存品质、安全卫生、添加剂及非法添加物所有指标。</w:t>
      </w:r>
    </w:p>
    <w:p w:rsidR="00CF2F59" w:rsidRPr="00D87050" w:rsidRDefault="00CF2F59" w:rsidP="00CF2F59">
      <w:pPr>
        <w:tabs>
          <w:tab w:val="left" w:pos="750"/>
        </w:tabs>
        <w:spacing w:line="600" w:lineRule="exact"/>
        <w:ind w:firstLineChars="200" w:firstLine="600"/>
        <w:rPr>
          <w:rFonts w:ascii="仿宋" w:eastAsia="仿宋" w:hAnsi="仿宋"/>
          <w:sz w:val="30"/>
          <w:szCs w:val="30"/>
        </w:rPr>
      </w:pPr>
      <w:r w:rsidRPr="00D87050">
        <w:rPr>
          <w:rFonts w:ascii="仿宋" w:eastAsia="仿宋" w:hAnsi="仿宋" w:hint="eastAsia"/>
          <w:sz w:val="30"/>
          <w:szCs w:val="30"/>
        </w:rPr>
        <w:t>二、县（区）级检验机构申报条件</w:t>
      </w:r>
    </w:p>
    <w:p w:rsidR="00CF2F59" w:rsidRPr="00D87050" w:rsidRDefault="00CF2F59" w:rsidP="00CF2F59">
      <w:pPr>
        <w:tabs>
          <w:tab w:val="left" w:pos="750"/>
        </w:tabs>
        <w:spacing w:line="600" w:lineRule="exact"/>
        <w:ind w:firstLineChars="200" w:firstLine="600"/>
        <w:rPr>
          <w:rFonts w:ascii="仿宋" w:eastAsia="仿宋" w:hAnsi="仿宋"/>
          <w:sz w:val="30"/>
          <w:szCs w:val="30"/>
        </w:rPr>
      </w:pPr>
      <w:r w:rsidRPr="00D87050">
        <w:rPr>
          <w:rFonts w:ascii="仿宋" w:eastAsia="仿宋" w:hAnsi="仿宋" w:hint="eastAsia"/>
          <w:sz w:val="30"/>
          <w:szCs w:val="30"/>
        </w:rPr>
        <w:t>1、人员：专业技术人员必须达到5人以上，工程师（含）上人员不少于技术人员的25</w:t>
      </w:r>
      <w:r w:rsidRPr="00D87050">
        <w:rPr>
          <w:rFonts w:ascii="仿宋" w:eastAsia="仿宋" w:hAnsi="仿宋"/>
          <w:sz w:val="30"/>
          <w:szCs w:val="30"/>
        </w:rPr>
        <w:t>%</w:t>
      </w:r>
      <w:r w:rsidRPr="00D87050">
        <w:rPr>
          <w:rFonts w:ascii="仿宋" w:eastAsia="仿宋" w:hAnsi="仿宋" w:hint="eastAsia"/>
          <w:sz w:val="30"/>
          <w:szCs w:val="30"/>
        </w:rPr>
        <w:t>，技术负责人和质量负责人具备中级（工程师）以上技术职称和大学专科学历或食品安全类专业专科以上学历并从事粮油质检工作5年以上（仅参公单位）。</w:t>
      </w:r>
    </w:p>
    <w:p w:rsidR="00CF2F59" w:rsidRPr="00D87050" w:rsidRDefault="00CF2F59" w:rsidP="00CF2F59">
      <w:pPr>
        <w:tabs>
          <w:tab w:val="left" w:pos="750"/>
        </w:tabs>
        <w:spacing w:line="600" w:lineRule="exact"/>
        <w:ind w:firstLineChars="200" w:firstLine="600"/>
        <w:rPr>
          <w:rFonts w:ascii="仿宋" w:eastAsia="仿宋" w:hAnsi="仿宋"/>
          <w:sz w:val="30"/>
          <w:szCs w:val="30"/>
        </w:rPr>
      </w:pPr>
      <w:r w:rsidRPr="00D87050">
        <w:rPr>
          <w:rFonts w:ascii="仿宋" w:eastAsia="仿宋" w:hAnsi="仿宋" w:hint="eastAsia"/>
          <w:sz w:val="30"/>
          <w:szCs w:val="30"/>
        </w:rPr>
        <w:t>2、面积：实验室使用面积不少于350平方米。</w:t>
      </w:r>
    </w:p>
    <w:p w:rsidR="00CF2F59" w:rsidRDefault="00CF2F59" w:rsidP="00CF2F59">
      <w:pPr>
        <w:tabs>
          <w:tab w:val="left" w:pos="750"/>
        </w:tabs>
        <w:spacing w:line="600" w:lineRule="exact"/>
        <w:ind w:firstLineChars="200" w:firstLine="600"/>
        <w:rPr>
          <w:rFonts w:ascii="仿宋" w:eastAsia="仿宋" w:hAnsi="仿宋"/>
          <w:sz w:val="30"/>
          <w:szCs w:val="30"/>
        </w:rPr>
      </w:pPr>
      <w:r w:rsidRPr="00D87050">
        <w:rPr>
          <w:rFonts w:ascii="仿宋" w:eastAsia="仿宋" w:hAnsi="仿宋" w:hint="eastAsia"/>
          <w:sz w:val="30"/>
          <w:szCs w:val="30"/>
        </w:rPr>
        <w:t>3、能力：检验监测能力要覆盖主要粮食品种国家现行标准规定的质量与品质、储存品质所有指标，同时具备检测大米中的重金属（铅、镉、汞、砷）、面粉中的添加剂、大豆油中的溶剂残留等主要卫生指标。</w:t>
      </w:r>
    </w:p>
    <w:p w:rsidR="001A5A83" w:rsidRPr="00CF2F59" w:rsidRDefault="001A5A83"/>
    <w:sectPr w:rsidR="001A5A83" w:rsidRPr="00CF2F5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5A83" w:rsidRDefault="001A5A83" w:rsidP="00CF2F59">
      <w:r>
        <w:separator/>
      </w:r>
    </w:p>
  </w:endnote>
  <w:endnote w:type="continuationSeparator" w:id="1">
    <w:p w:rsidR="001A5A83" w:rsidRDefault="001A5A83" w:rsidP="00CF2F5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5A83" w:rsidRDefault="001A5A83" w:rsidP="00CF2F59">
      <w:r>
        <w:separator/>
      </w:r>
    </w:p>
  </w:footnote>
  <w:footnote w:type="continuationSeparator" w:id="1">
    <w:p w:rsidR="001A5A83" w:rsidRDefault="001A5A83" w:rsidP="00CF2F5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F2F59"/>
    <w:rsid w:val="001A5A83"/>
    <w:rsid w:val="00CF2F5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2F59"/>
    <w:pPr>
      <w:widowControl w:val="0"/>
      <w:jc w:val="both"/>
    </w:pPr>
    <w:rPr>
      <w:rFonts w:ascii="Times New Roman" w:eastAsia="宋体" w:hAnsi="Times New Roman" w:cs="Times New Roman"/>
      <w:szCs w:val="24"/>
    </w:rPr>
  </w:style>
  <w:style w:type="paragraph" w:styleId="2">
    <w:name w:val="heading 2"/>
    <w:basedOn w:val="a"/>
    <w:next w:val="a"/>
    <w:link w:val="2Char"/>
    <w:uiPriority w:val="9"/>
    <w:unhideWhenUsed/>
    <w:qFormat/>
    <w:rsid w:val="00CF2F59"/>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F2F5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CF2F59"/>
    <w:rPr>
      <w:sz w:val="18"/>
      <w:szCs w:val="18"/>
    </w:rPr>
  </w:style>
  <w:style w:type="paragraph" w:styleId="a4">
    <w:name w:val="footer"/>
    <w:basedOn w:val="a"/>
    <w:link w:val="Char0"/>
    <w:uiPriority w:val="99"/>
    <w:semiHidden/>
    <w:unhideWhenUsed/>
    <w:rsid w:val="00CF2F5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CF2F59"/>
    <w:rPr>
      <w:sz w:val="18"/>
      <w:szCs w:val="18"/>
    </w:rPr>
  </w:style>
  <w:style w:type="character" w:customStyle="1" w:styleId="2Char">
    <w:name w:val="标题 2 Char"/>
    <w:basedOn w:val="a0"/>
    <w:link w:val="2"/>
    <w:uiPriority w:val="9"/>
    <w:rsid w:val="00CF2F59"/>
    <w:rPr>
      <w:rFonts w:asciiTheme="majorHAnsi" w:eastAsiaTheme="majorEastAsia" w:hAnsiTheme="majorHAnsi" w:cstheme="majorBidi"/>
      <w:b/>
      <w:bCs/>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68</Words>
  <Characters>391</Characters>
  <Application>Microsoft Office Word</Application>
  <DocSecurity>0</DocSecurity>
  <Lines>3</Lines>
  <Paragraphs>1</Paragraphs>
  <ScaleCrop>false</ScaleCrop>
  <Company>Microsoft</Company>
  <LinksUpToDate>false</LinksUpToDate>
  <CharactersWithSpaces>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2017-04-12T03:12:00Z</dcterms:created>
  <dcterms:modified xsi:type="dcterms:W3CDTF">2017-04-12T03:12:00Z</dcterms:modified>
</cp:coreProperties>
</file>